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049D3" w14:textId="77777777" w:rsidR="006E2116" w:rsidRPr="006E2116" w:rsidRDefault="006E2116" w:rsidP="006E2116">
      <w:pPr>
        <w:spacing w:after="0"/>
        <w:jc w:val="right"/>
        <w:rPr>
          <w:sz w:val="20"/>
          <w:szCs w:val="16"/>
        </w:rPr>
      </w:pPr>
      <w:r w:rsidRPr="006E2116">
        <w:rPr>
          <w:sz w:val="20"/>
          <w:szCs w:val="16"/>
        </w:rPr>
        <w:t xml:space="preserve">«СОГЛАСОВАНО» </w:t>
      </w:r>
    </w:p>
    <w:p w14:paraId="0550E1C5" w14:textId="77777777" w:rsidR="006E2116" w:rsidRPr="006E2116" w:rsidRDefault="006E2116" w:rsidP="006E2116">
      <w:pPr>
        <w:spacing w:after="0"/>
        <w:jc w:val="right"/>
        <w:rPr>
          <w:sz w:val="20"/>
          <w:szCs w:val="16"/>
        </w:rPr>
      </w:pPr>
      <w:r w:rsidRPr="006E2116">
        <w:rPr>
          <w:sz w:val="20"/>
          <w:szCs w:val="16"/>
        </w:rPr>
        <w:t xml:space="preserve">Наблюдательным Советом </w:t>
      </w:r>
    </w:p>
    <w:p w14:paraId="28D290EA" w14:textId="6C1189D1" w:rsidR="006E2116" w:rsidRPr="006E2116" w:rsidRDefault="006E2116" w:rsidP="006E2116">
      <w:pPr>
        <w:spacing w:after="0"/>
        <w:jc w:val="right"/>
        <w:rPr>
          <w:sz w:val="20"/>
          <w:szCs w:val="16"/>
        </w:rPr>
      </w:pPr>
      <w:r w:rsidRPr="006E2116">
        <w:rPr>
          <w:sz w:val="20"/>
          <w:szCs w:val="16"/>
        </w:rPr>
        <w:t>К</w:t>
      </w:r>
      <w:r w:rsidR="00185D05">
        <w:rPr>
          <w:sz w:val="20"/>
          <w:szCs w:val="16"/>
          <w:lang w:val="kk-KZ"/>
        </w:rPr>
        <w:t>Г</w:t>
      </w:r>
      <w:r w:rsidRPr="006E2116">
        <w:rPr>
          <w:sz w:val="20"/>
          <w:szCs w:val="16"/>
        </w:rPr>
        <w:t xml:space="preserve">П на ПХВ «Атырауской городской поликлиники №3» </w:t>
      </w:r>
    </w:p>
    <w:p w14:paraId="09D1EA0F" w14:textId="005E5B81" w:rsidR="006E2116" w:rsidRPr="006E2116" w:rsidRDefault="006E2116" w:rsidP="006E2116">
      <w:pPr>
        <w:spacing w:after="0"/>
        <w:jc w:val="right"/>
        <w:rPr>
          <w:sz w:val="20"/>
          <w:szCs w:val="16"/>
        </w:rPr>
      </w:pPr>
      <w:r>
        <w:rPr>
          <w:sz w:val="20"/>
          <w:szCs w:val="16"/>
        </w:rPr>
        <w:t>Управления здравоохранения Атырауской области</w:t>
      </w:r>
      <w:r w:rsidRPr="006E2116">
        <w:rPr>
          <w:sz w:val="20"/>
          <w:szCs w:val="16"/>
        </w:rPr>
        <w:t xml:space="preserve">  </w:t>
      </w:r>
    </w:p>
    <w:p w14:paraId="2BA8D6C2" w14:textId="38D4E367" w:rsidR="00F12C76" w:rsidRDefault="006E2116" w:rsidP="006E2116">
      <w:pPr>
        <w:spacing w:after="0"/>
        <w:jc w:val="right"/>
        <w:rPr>
          <w:sz w:val="20"/>
          <w:szCs w:val="16"/>
        </w:rPr>
      </w:pPr>
      <w:r w:rsidRPr="006E2116">
        <w:rPr>
          <w:sz w:val="20"/>
          <w:szCs w:val="16"/>
        </w:rPr>
        <w:t>протокол № __ от «__» сентября 20</w:t>
      </w:r>
      <w:r>
        <w:rPr>
          <w:sz w:val="20"/>
          <w:szCs w:val="16"/>
        </w:rPr>
        <w:t>2</w:t>
      </w:r>
      <w:r w:rsidR="00185D05">
        <w:rPr>
          <w:sz w:val="20"/>
          <w:szCs w:val="16"/>
          <w:lang w:val="kk-KZ"/>
        </w:rPr>
        <w:t>4</w:t>
      </w:r>
      <w:r w:rsidRPr="006E2116">
        <w:rPr>
          <w:sz w:val="20"/>
          <w:szCs w:val="16"/>
        </w:rPr>
        <w:t>г.</w:t>
      </w:r>
    </w:p>
    <w:p w14:paraId="4CEABE29" w14:textId="77777777" w:rsidR="006E2116" w:rsidRDefault="006E2116" w:rsidP="006E2116">
      <w:pPr>
        <w:spacing w:after="0"/>
        <w:jc w:val="right"/>
        <w:rPr>
          <w:sz w:val="20"/>
          <w:szCs w:val="16"/>
        </w:rPr>
      </w:pPr>
    </w:p>
    <w:p w14:paraId="356A0837" w14:textId="77777777" w:rsidR="006E2116" w:rsidRDefault="006E2116" w:rsidP="006E2116">
      <w:pPr>
        <w:spacing w:after="0"/>
        <w:jc w:val="right"/>
        <w:rPr>
          <w:sz w:val="20"/>
          <w:szCs w:val="16"/>
        </w:rPr>
      </w:pPr>
    </w:p>
    <w:p w14:paraId="40545066" w14:textId="77777777" w:rsidR="006E2116" w:rsidRDefault="006E2116" w:rsidP="006E2116">
      <w:pPr>
        <w:spacing w:after="0"/>
        <w:jc w:val="right"/>
        <w:rPr>
          <w:sz w:val="20"/>
          <w:szCs w:val="16"/>
        </w:rPr>
      </w:pPr>
    </w:p>
    <w:p w14:paraId="0F637326" w14:textId="77777777" w:rsidR="006E2116" w:rsidRDefault="006E2116" w:rsidP="006E2116">
      <w:pPr>
        <w:spacing w:after="0"/>
        <w:jc w:val="right"/>
        <w:rPr>
          <w:sz w:val="20"/>
          <w:szCs w:val="16"/>
        </w:rPr>
      </w:pPr>
    </w:p>
    <w:p w14:paraId="5BEAB7FB" w14:textId="77777777" w:rsidR="006E2116" w:rsidRDefault="006E2116" w:rsidP="006E2116">
      <w:pPr>
        <w:spacing w:after="0"/>
        <w:jc w:val="right"/>
        <w:rPr>
          <w:sz w:val="20"/>
          <w:szCs w:val="16"/>
        </w:rPr>
      </w:pPr>
    </w:p>
    <w:p w14:paraId="78E1914B" w14:textId="77777777" w:rsidR="006E2116" w:rsidRDefault="006E2116" w:rsidP="006E2116">
      <w:pPr>
        <w:spacing w:after="0"/>
        <w:jc w:val="right"/>
        <w:rPr>
          <w:sz w:val="20"/>
          <w:szCs w:val="16"/>
        </w:rPr>
      </w:pPr>
    </w:p>
    <w:p w14:paraId="2D80BFBF" w14:textId="77777777" w:rsidR="006E2116" w:rsidRDefault="006E2116" w:rsidP="006E2116">
      <w:pPr>
        <w:spacing w:after="0"/>
        <w:jc w:val="right"/>
        <w:rPr>
          <w:sz w:val="20"/>
          <w:szCs w:val="16"/>
        </w:rPr>
      </w:pPr>
    </w:p>
    <w:p w14:paraId="699455F9" w14:textId="77777777" w:rsidR="006E2116" w:rsidRDefault="006E2116" w:rsidP="006E2116">
      <w:pPr>
        <w:spacing w:after="0"/>
        <w:jc w:val="right"/>
        <w:rPr>
          <w:sz w:val="20"/>
          <w:szCs w:val="16"/>
        </w:rPr>
      </w:pPr>
    </w:p>
    <w:p w14:paraId="46851D94" w14:textId="77777777" w:rsidR="006E2116" w:rsidRDefault="006E2116" w:rsidP="006E2116">
      <w:pPr>
        <w:spacing w:after="0"/>
        <w:jc w:val="right"/>
        <w:rPr>
          <w:sz w:val="20"/>
          <w:szCs w:val="16"/>
        </w:rPr>
      </w:pPr>
    </w:p>
    <w:p w14:paraId="0F561812" w14:textId="77777777" w:rsidR="006E2116" w:rsidRDefault="006E2116" w:rsidP="006E2116">
      <w:pPr>
        <w:spacing w:after="0"/>
        <w:jc w:val="right"/>
        <w:rPr>
          <w:sz w:val="20"/>
          <w:szCs w:val="16"/>
        </w:rPr>
      </w:pPr>
    </w:p>
    <w:p w14:paraId="3AAFF5E9" w14:textId="77777777" w:rsidR="006E2116" w:rsidRDefault="006E2116" w:rsidP="006E2116">
      <w:pPr>
        <w:spacing w:after="0"/>
        <w:jc w:val="right"/>
        <w:rPr>
          <w:sz w:val="20"/>
          <w:szCs w:val="16"/>
        </w:rPr>
      </w:pPr>
    </w:p>
    <w:p w14:paraId="6F3F39B9" w14:textId="77777777" w:rsidR="006E2116" w:rsidRDefault="006E2116" w:rsidP="006E2116">
      <w:pPr>
        <w:spacing w:after="0"/>
        <w:jc w:val="right"/>
        <w:rPr>
          <w:sz w:val="20"/>
          <w:szCs w:val="16"/>
        </w:rPr>
      </w:pPr>
    </w:p>
    <w:p w14:paraId="788A25CB" w14:textId="77777777" w:rsidR="006E2116" w:rsidRDefault="006E2116" w:rsidP="006E2116">
      <w:pPr>
        <w:spacing w:after="0"/>
        <w:jc w:val="center"/>
        <w:rPr>
          <w:sz w:val="20"/>
          <w:szCs w:val="16"/>
        </w:rPr>
      </w:pPr>
    </w:p>
    <w:p w14:paraId="264B42ED" w14:textId="77777777" w:rsidR="006E2116" w:rsidRDefault="006E2116" w:rsidP="006E2116">
      <w:pPr>
        <w:spacing w:after="0"/>
        <w:jc w:val="center"/>
        <w:rPr>
          <w:sz w:val="20"/>
          <w:szCs w:val="16"/>
        </w:rPr>
      </w:pPr>
    </w:p>
    <w:p w14:paraId="162907EE" w14:textId="77777777" w:rsidR="006E2116" w:rsidRDefault="006E2116" w:rsidP="006E2116">
      <w:pPr>
        <w:spacing w:after="0"/>
        <w:jc w:val="center"/>
        <w:rPr>
          <w:b/>
          <w:bCs/>
        </w:rPr>
      </w:pPr>
      <w:r w:rsidRPr="006E2116">
        <w:rPr>
          <w:b/>
          <w:bCs/>
        </w:rPr>
        <w:t xml:space="preserve">Кодекс </w:t>
      </w:r>
    </w:p>
    <w:p w14:paraId="13ACE875" w14:textId="28924FCD" w:rsidR="006E2116" w:rsidRDefault="006E2116" w:rsidP="006E2116">
      <w:pPr>
        <w:spacing w:after="0"/>
        <w:jc w:val="center"/>
        <w:rPr>
          <w:b/>
          <w:bCs/>
        </w:rPr>
      </w:pPr>
      <w:r w:rsidRPr="006E2116">
        <w:rPr>
          <w:b/>
          <w:bCs/>
        </w:rPr>
        <w:t>корпоративного управления К</w:t>
      </w:r>
      <w:r w:rsidR="00185D05" w:rsidRPr="006E2116">
        <w:rPr>
          <w:b/>
          <w:bCs/>
        </w:rPr>
        <w:t>Г</w:t>
      </w:r>
      <w:r w:rsidRPr="006E2116">
        <w:rPr>
          <w:b/>
          <w:bCs/>
        </w:rPr>
        <w:t xml:space="preserve">П на ПХВ </w:t>
      </w:r>
    </w:p>
    <w:p w14:paraId="2402A578" w14:textId="77777777" w:rsidR="006E2116" w:rsidRDefault="006E2116" w:rsidP="006E2116">
      <w:pPr>
        <w:spacing w:after="0"/>
        <w:jc w:val="center"/>
        <w:rPr>
          <w:b/>
          <w:bCs/>
        </w:rPr>
      </w:pPr>
      <w:r w:rsidRPr="006E2116">
        <w:rPr>
          <w:b/>
          <w:bCs/>
        </w:rPr>
        <w:t>«</w:t>
      </w:r>
      <w:r>
        <w:rPr>
          <w:b/>
          <w:bCs/>
        </w:rPr>
        <w:t>Атырауской г</w:t>
      </w:r>
      <w:r w:rsidRPr="006E2116">
        <w:rPr>
          <w:b/>
          <w:bCs/>
        </w:rPr>
        <w:t>ородск</w:t>
      </w:r>
      <w:r>
        <w:rPr>
          <w:b/>
          <w:bCs/>
        </w:rPr>
        <w:t>ой</w:t>
      </w:r>
      <w:r w:rsidRPr="006E2116">
        <w:rPr>
          <w:b/>
          <w:bCs/>
        </w:rPr>
        <w:t xml:space="preserve"> поликлиник</w:t>
      </w:r>
      <w:r>
        <w:rPr>
          <w:b/>
          <w:bCs/>
        </w:rPr>
        <w:t>и</w:t>
      </w:r>
      <w:r w:rsidRPr="006E2116">
        <w:rPr>
          <w:b/>
          <w:bCs/>
        </w:rPr>
        <w:t xml:space="preserve"> №</w:t>
      </w:r>
      <w:r>
        <w:rPr>
          <w:b/>
          <w:bCs/>
        </w:rPr>
        <w:t>3</w:t>
      </w:r>
      <w:r w:rsidRPr="006E2116">
        <w:rPr>
          <w:b/>
          <w:bCs/>
        </w:rPr>
        <w:t xml:space="preserve">» </w:t>
      </w:r>
    </w:p>
    <w:p w14:paraId="0595A411" w14:textId="6B5E8434" w:rsidR="006E2116" w:rsidRDefault="006E2116" w:rsidP="006E2116">
      <w:pPr>
        <w:spacing w:after="0"/>
        <w:jc w:val="center"/>
        <w:rPr>
          <w:b/>
          <w:bCs/>
        </w:rPr>
      </w:pPr>
      <w:r>
        <w:rPr>
          <w:b/>
          <w:bCs/>
        </w:rPr>
        <w:t>Управления здравоохранения Атырауской области</w:t>
      </w:r>
    </w:p>
    <w:p w14:paraId="59663A0C" w14:textId="77777777" w:rsidR="006E2116" w:rsidRDefault="006E2116" w:rsidP="006E2116">
      <w:pPr>
        <w:spacing w:after="0"/>
        <w:jc w:val="center"/>
        <w:rPr>
          <w:b/>
          <w:bCs/>
        </w:rPr>
      </w:pPr>
    </w:p>
    <w:p w14:paraId="0BAD5360" w14:textId="77777777" w:rsidR="006E2116" w:rsidRDefault="006E2116" w:rsidP="006E2116">
      <w:pPr>
        <w:spacing w:after="0"/>
        <w:jc w:val="center"/>
        <w:rPr>
          <w:b/>
          <w:bCs/>
        </w:rPr>
      </w:pPr>
    </w:p>
    <w:p w14:paraId="0936247D" w14:textId="77777777" w:rsidR="006E2116" w:rsidRDefault="006E2116" w:rsidP="006E2116">
      <w:pPr>
        <w:spacing w:after="0"/>
        <w:jc w:val="center"/>
        <w:rPr>
          <w:b/>
          <w:bCs/>
        </w:rPr>
      </w:pPr>
    </w:p>
    <w:p w14:paraId="31C47BF7" w14:textId="77777777" w:rsidR="006E2116" w:rsidRDefault="006E2116" w:rsidP="006E2116">
      <w:pPr>
        <w:spacing w:after="0"/>
        <w:jc w:val="center"/>
        <w:rPr>
          <w:b/>
          <w:bCs/>
        </w:rPr>
      </w:pPr>
    </w:p>
    <w:p w14:paraId="45BAC168" w14:textId="77777777" w:rsidR="006E2116" w:rsidRDefault="006E2116" w:rsidP="006E2116">
      <w:pPr>
        <w:spacing w:after="0"/>
        <w:jc w:val="center"/>
        <w:rPr>
          <w:b/>
          <w:bCs/>
        </w:rPr>
      </w:pPr>
    </w:p>
    <w:p w14:paraId="4CA13AF8" w14:textId="77777777" w:rsidR="006E2116" w:rsidRDefault="006E2116" w:rsidP="006E2116">
      <w:pPr>
        <w:spacing w:after="0"/>
        <w:jc w:val="center"/>
        <w:rPr>
          <w:b/>
          <w:bCs/>
        </w:rPr>
      </w:pPr>
    </w:p>
    <w:p w14:paraId="5F02DCD8" w14:textId="77777777" w:rsidR="006E2116" w:rsidRDefault="006E2116" w:rsidP="006E2116">
      <w:pPr>
        <w:spacing w:after="0"/>
        <w:jc w:val="center"/>
        <w:rPr>
          <w:b/>
          <w:bCs/>
        </w:rPr>
      </w:pPr>
    </w:p>
    <w:p w14:paraId="0ABFF988" w14:textId="77777777" w:rsidR="006E2116" w:rsidRDefault="006E2116" w:rsidP="006E2116">
      <w:pPr>
        <w:spacing w:after="0"/>
        <w:jc w:val="center"/>
        <w:rPr>
          <w:b/>
          <w:bCs/>
        </w:rPr>
      </w:pPr>
    </w:p>
    <w:p w14:paraId="4F928D9A" w14:textId="77777777" w:rsidR="006E2116" w:rsidRDefault="006E2116" w:rsidP="006E2116">
      <w:pPr>
        <w:spacing w:after="0"/>
        <w:jc w:val="center"/>
        <w:rPr>
          <w:b/>
          <w:bCs/>
        </w:rPr>
      </w:pPr>
    </w:p>
    <w:p w14:paraId="2F166D16" w14:textId="77777777" w:rsidR="006E2116" w:rsidRDefault="006E2116" w:rsidP="006E2116">
      <w:pPr>
        <w:spacing w:after="0"/>
        <w:jc w:val="center"/>
        <w:rPr>
          <w:b/>
          <w:bCs/>
        </w:rPr>
      </w:pPr>
    </w:p>
    <w:p w14:paraId="2FBC61A1" w14:textId="77777777" w:rsidR="006E2116" w:rsidRDefault="006E2116" w:rsidP="006E2116">
      <w:pPr>
        <w:spacing w:after="0"/>
        <w:jc w:val="center"/>
        <w:rPr>
          <w:b/>
          <w:bCs/>
        </w:rPr>
      </w:pPr>
    </w:p>
    <w:p w14:paraId="610CCFFD" w14:textId="77777777" w:rsidR="006E2116" w:rsidRDefault="006E2116" w:rsidP="006E2116">
      <w:pPr>
        <w:spacing w:after="0"/>
        <w:jc w:val="center"/>
        <w:rPr>
          <w:b/>
          <w:bCs/>
        </w:rPr>
      </w:pPr>
    </w:p>
    <w:p w14:paraId="2202EC2B" w14:textId="77777777" w:rsidR="006E2116" w:rsidRDefault="006E2116" w:rsidP="006E2116">
      <w:pPr>
        <w:spacing w:after="0"/>
        <w:jc w:val="center"/>
        <w:rPr>
          <w:b/>
          <w:bCs/>
        </w:rPr>
      </w:pPr>
    </w:p>
    <w:p w14:paraId="3D2EFE08" w14:textId="77777777" w:rsidR="006E2116" w:rsidRDefault="006E2116" w:rsidP="006E2116">
      <w:pPr>
        <w:spacing w:after="0"/>
        <w:jc w:val="center"/>
        <w:rPr>
          <w:b/>
          <w:bCs/>
        </w:rPr>
      </w:pPr>
    </w:p>
    <w:p w14:paraId="4479C3E9" w14:textId="77777777" w:rsidR="006E2116" w:rsidRDefault="006E2116" w:rsidP="006E2116">
      <w:pPr>
        <w:spacing w:after="0"/>
        <w:jc w:val="center"/>
        <w:rPr>
          <w:b/>
          <w:bCs/>
        </w:rPr>
      </w:pPr>
    </w:p>
    <w:p w14:paraId="36C125A0" w14:textId="77777777" w:rsidR="006E2116" w:rsidRDefault="006E2116" w:rsidP="006E2116">
      <w:pPr>
        <w:spacing w:after="0"/>
        <w:jc w:val="center"/>
        <w:rPr>
          <w:b/>
          <w:bCs/>
        </w:rPr>
      </w:pPr>
    </w:p>
    <w:p w14:paraId="21039C15" w14:textId="77777777" w:rsidR="006E2116" w:rsidRDefault="006E2116" w:rsidP="006E2116">
      <w:pPr>
        <w:spacing w:after="0"/>
        <w:jc w:val="center"/>
        <w:rPr>
          <w:b/>
          <w:bCs/>
        </w:rPr>
      </w:pPr>
    </w:p>
    <w:p w14:paraId="4959D14F" w14:textId="77777777" w:rsidR="006E2116" w:rsidRDefault="006E2116" w:rsidP="006E2116">
      <w:pPr>
        <w:spacing w:after="0"/>
        <w:jc w:val="center"/>
        <w:rPr>
          <w:b/>
          <w:bCs/>
        </w:rPr>
      </w:pPr>
    </w:p>
    <w:p w14:paraId="74111D08" w14:textId="77777777" w:rsidR="006E2116" w:rsidRDefault="006E2116" w:rsidP="006E2116">
      <w:pPr>
        <w:spacing w:after="0"/>
        <w:jc w:val="center"/>
        <w:rPr>
          <w:b/>
          <w:bCs/>
        </w:rPr>
      </w:pPr>
    </w:p>
    <w:p w14:paraId="5B0B9066" w14:textId="77777777" w:rsidR="006523CB" w:rsidRDefault="006523CB" w:rsidP="006E2116">
      <w:pPr>
        <w:spacing w:after="0"/>
        <w:jc w:val="center"/>
        <w:rPr>
          <w:b/>
          <w:bCs/>
        </w:rPr>
      </w:pPr>
    </w:p>
    <w:p w14:paraId="16B22E8C" w14:textId="77777777" w:rsidR="006523CB" w:rsidRDefault="006523CB" w:rsidP="006E2116">
      <w:pPr>
        <w:spacing w:after="0"/>
        <w:jc w:val="center"/>
        <w:rPr>
          <w:b/>
          <w:bCs/>
        </w:rPr>
      </w:pPr>
    </w:p>
    <w:p w14:paraId="283C4F70" w14:textId="77777777" w:rsidR="006523CB" w:rsidRDefault="006523CB" w:rsidP="006E2116">
      <w:pPr>
        <w:spacing w:after="0"/>
        <w:jc w:val="center"/>
        <w:rPr>
          <w:b/>
          <w:bCs/>
        </w:rPr>
      </w:pPr>
    </w:p>
    <w:p w14:paraId="689E1939" w14:textId="77777777" w:rsidR="006523CB" w:rsidRDefault="006523CB" w:rsidP="006E2116">
      <w:pPr>
        <w:spacing w:after="0"/>
        <w:jc w:val="center"/>
        <w:rPr>
          <w:b/>
          <w:bCs/>
        </w:rPr>
      </w:pPr>
    </w:p>
    <w:p w14:paraId="257D7D31" w14:textId="77777777" w:rsidR="006523CB" w:rsidRDefault="006523CB" w:rsidP="006E2116">
      <w:pPr>
        <w:spacing w:after="0"/>
        <w:jc w:val="center"/>
        <w:rPr>
          <w:b/>
          <w:bCs/>
        </w:rPr>
      </w:pPr>
    </w:p>
    <w:p w14:paraId="476F0450" w14:textId="77777777" w:rsidR="006523CB" w:rsidRDefault="006523CB" w:rsidP="006E2116">
      <w:pPr>
        <w:spacing w:after="0"/>
        <w:jc w:val="center"/>
        <w:rPr>
          <w:b/>
          <w:bCs/>
        </w:rPr>
      </w:pPr>
    </w:p>
    <w:p w14:paraId="72DDA1BF" w14:textId="77777777" w:rsidR="006E2116" w:rsidRDefault="006E2116" w:rsidP="006E2116">
      <w:pPr>
        <w:spacing w:after="0"/>
        <w:jc w:val="center"/>
        <w:rPr>
          <w:b/>
          <w:bCs/>
        </w:rPr>
      </w:pPr>
    </w:p>
    <w:p w14:paraId="1197EE67" w14:textId="77777777" w:rsidR="006E2116" w:rsidRDefault="006E2116" w:rsidP="006E2116">
      <w:pPr>
        <w:spacing w:after="0"/>
        <w:jc w:val="center"/>
        <w:rPr>
          <w:b/>
          <w:bCs/>
        </w:rPr>
      </w:pPr>
    </w:p>
    <w:p w14:paraId="2E64FB83" w14:textId="26D9717A" w:rsidR="006E2116" w:rsidRDefault="006E2116" w:rsidP="006E2116">
      <w:pPr>
        <w:spacing w:after="0"/>
        <w:jc w:val="center"/>
        <w:rPr>
          <w:b/>
          <w:bCs/>
        </w:rPr>
      </w:pPr>
      <w:r>
        <w:rPr>
          <w:b/>
          <w:bCs/>
        </w:rPr>
        <w:t>Атырау 202</w:t>
      </w:r>
      <w:r w:rsidR="00EA1728">
        <w:rPr>
          <w:b/>
          <w:bCs/>
          <w:lang w:val="kk-KZ"/>
        </w:rPr>
        <w:t>4</w:t>
      </w:r>
      <w:r>
        <w:rPr>
          <w:b/>
          <w:bCs/>
        </w:rPr>
        <w:t xml:space="preserve"> год</w:t>
      </w:r>
    </w:p>
    <w:p w14:paraId="46F0260B" w14:textId="77777777" w:rsidR="006E2116" w:rsidRDefault="006E2116" w:rsidP="006E2116">
      <w:pPr>
        <w:spacing w:after="0"/>
        <w:jc w:val="center"/>
        <w:rPr>
          <w:b/>
          <w:bCs/>
        </w:rPr>
      </w:pPr>
    </w:p>
    <w:p w14:paraId="7150E09B" w14:textId="77777777" w:rsidR="006E2116" w:rsidRDefault="006E2116" w:rsidP="006E2116">
      <w:pPr>
        <w:spacing w:after="0"/>
        <w:jc w:val="center"/>
        <w:rPr>
          <w:b/>
          <w:bCs/>
        </w:rPr>
      </w:pPr>
    </w:p>
    <w:p w14:paraId="25274C60" w14:textId="77777777" w:rsidR="006E2116" w:rsidRDefault="006E2116" w:rsidP="006E2116">
      <w:pPr>
        <w:spacing w:after="0"/>
        <w:jc w:val="center"/>
        <w:rPr>
          <w:b/>
          <w:bCs/>
        </w:rPr>
      </w:pPr>
    </w:p>
    <w:p w14:paraId="61535D01" w14:textId="367D06EB" w:rsidR="006E2116" w:rsidRDefault="006523CB" w:rsidP="006523CB">
      <w:pPr>
        <w:spacing w:after="0"/>
        <w:jc w:val="both"/>
        <w:rPr>
          <w:b/>
          <w:bCs/>
        </w:rPr>
      </w:pPr>
      <w:r>
        <w:rPr>
          <w:b/>
          <w:bCs/>
        </w:rPr>
        <w:t>Содержание</w:t>
      </w:r>
    </w:p>
    <w:tbl>
      <w:tblPr>
        <w:tblStyle w:val="a3"/>
        <w:tblW w:w="0" w:type="auto"/>
        <w:tblLook w:val="04A0" w:firstRow="1" w:lastRow="0" w:firstColumn="1" w:lastColumn="0" w:noHBand="0" w:noVBand="1"/>
      </w:tblPr>
      <w:tblGrid>
        <w:gridCol w:w="9776"/>
        <w:gridCol w:w="986"/>
      </w:tblGrid>
      <w:tr w:rsidR="006523CB" w14:paraId="2827F4F7" w14:textId="77777777" w:rsidTr="006523CB">
        <w:tc>
          <w:tcPr>
            <w:tcW w:w="9776" w:type="dxa"/>
          </w:tcPr>
          <w:p w14:paraId="38A9E9CB" w14:textId="0DF693EA" w:rsidR="006523CB" w:rsidRPr="006523CB" w:rsidRDefault="006523CB" w:rsidP="006523CB">
            <w:pPr>
              <w:jc w:val="both"/>
              <w:rPr>
                <w:lang w:val="kk-KZ"/>
              </w:rPr>
            </w:pPr>
            <w:r>
              <w:t>Глава 1</w:t>
            </w:r>
            <w:r>
              <w:rPr>
                <w:lang w:val="kk-KZ"/>
              </w:rPr>
              <w:t>. Общее положение</w:t>
            </w:r>
          </w:p>
        </w:tc>
        <w:tc>
          <w:tcPr>
            <w:tcW w:w="986" w:type="dxa"/>
          </w:tcPr>
          <w:p w14:paraId="697AD41B" w14:textId="479535AC" w:rsidR="006523CB" w:rsidRPr="006523CB" w:rsidRDefault="006523CB" w:rsidP="006523CB">
            <w:pPr>
              <w:jc w:val="center"/>
              <w:rPr>
                <w:lang w:val="kk-KZ"/>
              </w:rPr>
            </w:pPr>
            <w:r w:rsidRPr="006523CB">
              <w:rPr>
                <w:lang w:val="kk-KZ"/>
              </w:rPr>
              <w:t>3</w:t>
            </w:r>
          </w:p>
        </w:tc>
      </w:tr>
      <w:tr w:rsidR="006523CB" w14:paraId="1B53CA76" w14:textId="77777777" w:rsidTr="006523CB">
        <w:tc>
          <w:tcPr>
            <w:tcW w:w="9776" w:type="dxa"/>
          </w:tcPr>
          <w:p w14:paraId="1FED6373" w14:textId="5BAA14BD" w:rsidR="006523CB" w:rsidRPr="006523CB" w:rsidRDefault="006523CB" w:rsidP="006523CB">
            <w:pPr>
              <w:jc w:val="both"/>
              <w:rPr>
                <w:lang w:val="kk-KZ"/>
              </w:rPr>
            </w:pPr>
            <w:r>
              <w:rPr>
                <w:lang w:val="kk-KZ"/>
              </w:rPr>
              <w:t>Глава 2. Принципы корпоративного управления Предприятия</w:t>
            </w:r>
          </w:p>
        </w:tc>
        <w:tc>
          <w:tcPr>
            <w:tcW w:w="986" w:type="dxa"/>
          </w:tcPr>
          <w:p w14:paraId="710D03B2" w14:textId="26EA7E23" w:rsidR="006523CB" w:rsidRPr="006523CB" w:rsidRDefault="006523CB" w:rsidP="006523CB">
            <w:pPr>
              <w:jc w:val="center"/>
              <w:rPr>
                <w:lang w:val="kk-KZ"/>
              </w:rPr>
            </w:pPr>
            <w:r>
              <w:rPr>
                <w:lang w:val="kk-KZ"/>
              </w:rPr>
              <w:t>4</w:t>
            </w:r>
          </w:p>
        </w:tc>
      </w:tr>
      <w:tr w:rsidR="006523CB" w14:paraId="38517AD2" w14:textId="77777777" w:rsidTr="006523CB">
        <w:tc>
          <w:tcPr>
            <w:tcW w:w="9776" w:type="dxa"/>
          </w:tcPr>
          <w:p w14:paraId="788AE203" w14:textId="52667301" w:rsidR="006523CB" w:rsidRPr="006523CB" w:rsidRDefault="006523CB" w:rsidP="006523CB">
            <w:pPr>
              <w:jc w:val="both"/>
            </w:pPr>
            <w:r w:rsidRPr="006523CB">
              <w:t>Параграф 1. Принцип разграничения полномочий</w:t>
            </w:r>
          </w:p>
        </w:tc>
        <w:tc>
          <w:tcPr>
            <w:tcW w:w="986" w:type="dxa"/>
          </w:tcPr>
          <w:p w14:paraId="030D826E" w14:textId="3F56C45B" w:rsidR="006523CB" w:rsidRPr="006523CB" w:rsidRDefault="006523CB" w:rsidP="006523CB">
            <w:pPr>
              <w:jc w:val="center"/>
              <w:rPr>
                <w:lang w:val="kk-KZ"/>
              </w:rPr>
            </w:pPr>
            <w:r>
              <w:rPr>
                <w:lang w:val="kk-KZ"/>
              </w:rPr>
              <w:t>5</w:t>
            </w:r>
          </w:p>
        </w:tc>
      </w:tr>
      <w:tr w:rsidR="006523CB" w14:paraId="320EF221" w14:textId="77777777" w:rsidTr="006523CB">
        <w:tc>
          <w:tcPr>
            <w:tcW w:w="9776" w:type="dxa"/>
          </w:tcPr>
          <w:p w14:paraId="28E1A15C" w14:textId="0107D7FD" w:rsidR="006523CB" w:rsidRPr="006523CB" w:rsidRDefault="006523CB" w:rsidP="006523CB">
            <w:pPr>
              <w:jc w:val="both"/>
            </w:pPr>
            <w:r w:rsidRPr="006523CB">
              <w:t>Параграф 2. Принцип защиты прав и интересов собственника</w:t>
            </w:r>
          </w:p>
        </w:tc>
        <w:tc>
          <w:tcPr>
            <w:tcW w:w="986" w:type="dxa"/>
          </w:tcPr>
          <w:p w14:paraId="72F81372" w14:textId="24F5C400" w:rsidR="006523CB" w:rsidRPr="006523CB" w:rsidRDefault="006523CB" w:rsidP="006523CB">
            <w:pPr>
              <w:jc w:val="center"/>
              <w:rPr>
                <w:lang w:val="kk-KZ"/>
              </w:rPr>
            </w:pPr>
            <w:r>
              <w:rPr>
                <w:lang w:val="kk-KZ"/>
              </w:rPr>
              <w:t>6</w:t>
            </w:r>
          </w:p>
        </w:tc>
      </w:tr>
      <w:tr w:rsidR="006523CB" w14:paraId="44982831" w14:textId="77777777" w:rsidTr="006523CB">
        <w:tc>
          <w:tcPr>
            <w:tcW w:w="9776" w:type="dxa"/>
          </w:tcPr>
          <w:p w14:paraId="026B9D41" w14:textId="258DF91D" w:rsidR="006523CB" w:rsidRPr="006523CB" w:rsidRDefault="006523CB" w:rsidP="006523CB">
            <w:pPr>
              <w:jc w:val="both"/>
            </w:pPr>
            <w:r w:rsidRPr="006523CB">
              <w:t>Параграф 3. Обеспечение прав собственника</w:t>
            </w:r>
          </w:p>
        </w:tc>
        <w:tc>
          <w:tcPr>
            <w:tcW w:w="986" w:type="dxa"/>
          </w:tcPr>
          <w:p w14:paraId="757C821A" w14:textId="529A90EF" w:rsidR="006523CB" w:rsidRPr="006523CB" w:rsidRDefault="006523CB" w:rsidP="006523CB">
            <w:pPr>
              <w:jc w:val="center"/>
              <w:rPr>
                <w:lang w:val="kk-KZ"/>
              </w:rPr>
            </w:pPr>
            <w:r>
              <w:rPr>
                <w:lang w:val="kk-KZ"/>
              </w:rPr>
              <w:t>7</w:t>
            </w:r>
          </w:p>
        </w:tc>
      </w:tr>
      <w:tr w:rsidR="006523CB" w14:paraId="1A1E3D65" w14:textId="77777777" w:rsidTr="006523CB">
        <w:tc>
          <w:tcPr>
            <w:tcW w:w="9776" w:type="dxa"/>
          </w:tcPr>
          <w:p w14:paraId="1C4ABD3D" w14:textId="69000C88" w:rsidR="006523CB" w:rsidRPr="006523CB" w:rsidRDefault="006523CB" w:rsidP="006523CB">
            <w:pPr>
              <w:jc w:val="both"/>
            </w:pPr>
            <w:r w:rsidRPr="006523CB">
              <w:t>Параграф 4. Эффективный наблюдательный совет</w:t>
            </w:r>
          </w:p>
        </w:tc>
        <w:tc>
          <w:tcPr>
            <w:tcW w:w="986" w:type="dxa"/>
          </w:tcPr>
          <w:p w14:paraId="7A4A940A" w14:textId="41EDB9B6" w:rsidR="006523CB" w:rsidRPr="006523CB" w:rsidRDefault="006523CB" w:rsidP="006523CB">
            <w:pPr>
              <w:jc w:val="center"/>
              <w:rPr>
                <w:lang w:val="kk-KZ"/>
              </w:rPr>
            </w:pPr>
            <w:r>
              <w:rPr>
                <w:lang w:val="kk-KZ"/>
              </w:rPr>
              <w:t>7</w:t>
            </w:r>
          </w:p>
        </w:tc>
      </w:tr>
      <w:tr w:rsidR="006523CB" w14:paraId="41C9373C" w14:textId="77777777" w:rsidTr="006523CB">
        <w:tc>
          <w:tcPr>
            <w:tcW w:w="9776" w:type="dxa"/>
          </w:tcPr>
          <w:p w14:paraId="1526059D" w14:textId="1C5FB98F" w:rsidR="006523CB" w:rsidRPr="006523CB" w:rsidRDefault="006523CB" w:rsidP="006523CB">
            <w:pPr>
              <w:jc w:val="both"/>
            </w:pPr>
            <w:r w:rsidRPr="006523CB">
              <w:t>Параграф 5. Вознаграждение членов наблюдательного совета</w:t>
            </w:r>
          </w:p>
        </w:tc>
        <w:tc>
          <w:tcPr>
            <w:tcW w:w="986" w:type="dxa"/>
          </w:tcPr>
          <w:p w14:paraId="6EB21B2B" w14:textId="1F5E6EC7" w:rsidR="006523CB" w:rsidRPr="006523CB" w:rsidRDefault="006523CB" w:rsidP="006523CB">
            <w:pPr>
              <w:jc w:val="center"/>
              <w:rPr>
                <w:lang w:val="kk-KZ"/>
              </w:rPr>
            </w:pPr>
            <w:r>
              <w:rPr>
                <w:lang w:val="kk-KZ"/>
              </w:rPr>
              <w:t>11</w:t>
            </w:r>
          </w:p>
        </w:tc>
      </w:tr>
      <w:tr w:rsidR="006523CB" w14:paraId="73C7A7A8" w14:textId="77777777" w:rsidTr="006523CB">
        <w:tc>
          <w:tcPr>
            <w:tcW w:w="9776" w:type="dxa"/>
          </w:tcPr>
          <w:p w14:paraId="5F58C0F4" w14:textId="04CC9B3E" w:rsidR="006523CB" w:rsidRPr="006523CB" w:rsidRDefault="006523CB" w:rsidP="006523CB">
            <w:pPr>
              <w:jc w:val="both"/>
            </w:pPr>
            <w:r w:rsidRPr="006523CB">
              <w:t>Параграф 6. Комитеты наблюдательного совета</w:t>
            </w:r>
          </w:p>
        </w:tc>
        <w:tc>
          <w:tcPr>
            <w:tcW w:w="986" w:type="dxa"/>
          </w:tcPr>
          <w:p w14:paraId="6AEF2768" w14:textId="280219D3" w:rsidR="006523CB" w:rsidRPr="006523CB" w:rsidRDefault="006523CB" w:rsidP="006523CB">
            <w:pPr>
              <w:jc w:val="center"/>
              <w:rPr>
                <w:lang w:val="kk-KZ"/>
              </w:rPr>
            </w:pPr>
            <w:r>
              <w:rPr>
                <w:lang w:val="kk-KZ"/>
              </w:rPr>
              <w:t>1</w:t>
            </w:r>
            <w:r w:rsidR="00AA2998">
              <w:rPr>
                <w:lang w:val="kk-KZ"/>
              </w:rPr>
              <w:t>1</w:t>
            </w:r>
          </w:p>
        </w:tc>
      </w:tr>
      <w:tr w:rsidR="006523CB" w14:paraId="1B1445C0" w14:textId="77777777" w:rsidTr="006523CB">
        <w:tc>
          <w:tcPr>
            <w:tcW w:w="9776" w:type="dxa"/>
          </w:tcPr>
          <w:p w14:paraId="4D77C101" w14:textId="2E42E5A1" w:rsidR="006523CB" w:rsidRPr="006523CB" w:rsidRDefault="006523CB" w:rsidP="006523CB">
            <w:pPr>
              <w:jc w:val="both"/>
            </w:pPr>
            <w:r w:rsidRPr="006523CB">
              <w:t>Параграф 7. Комитет по стратегическому планированию</w:t>
            </w:r>
          </w:p>
        </w:tc>
        <w:tc>
          <w:tcPr>
            <w:tcW w:w="986" w:type="dxa"/>
          </w:tcPr>
          <w:p w14:paraId="06342FA3" w14:textId="4C9BE748" w:rsidR="006523CB" w:rsidRPr="006523CB" w:rsidRDefault="006523CB" w:rsidP="006523CB">
            <w:pPr>
              <w:jc w:val="center"/>
              <w:rPr>
                <w:lang w:val="kk-KZ"/>
              </w:rPr>
            </w:pPr>
            <w:r>
              <w:rPr>
                <w:lang w:val="kk-KZ"/>
              </w:rPr>
              <w:t>1</w:t>
            </w:r>
            <w:r w:rsidR="00607399">
              <w:rPr>
                <w:lang w:val="kk-KZ"/>
              </w:rPr>
              <w:t>2</w:t>
            </w:r>
          </w:p>
        </w:tc>
      </w:tr>
      <w:tr w:rsidR="006523CB" w14:paraId="27AF0713" w14:textId="77777777" w:rsidTr="006523CB">
        <w:tc>
          <w:tcPr>
            <w:tcW w:w="9776" w:type="dxa"/>
          </w:tcPr>
          <w:p w14:paraId="73C49FCD" w14:textId="0412F483" w:rsidR="006523CB" w:rsidRPr="006523CB" w:rsidRDefault="006523CB" w:rsidP="006523CB">
            <w:pPr>
              <w:jc w:val="both"/>
            </w:pPr>
            <w:r w:rsidRPr="006523CB">
              <w:t>Параграф 8. Комитет по аудиту</w:t>
            </w:r>
          </w:p>
        </w:tc>
        <w:tc>
          <w:tcPr>
            <w:tcW w:w="986" w:type="dxa"/>
          </w:tcPr>
          <w:p w14:paraId="59337F7F" w14:textId="0FE5A7AE" w:rsidR="006523CB" w:rsidRPr="006523CB" w:rsidRDefault="006523CB" w:rsidP="006523CB">
            <w:pPr>
              <w:jc w:val="center"/>
              <w:rPr>
                <w:lang w:val="kk-KZ"/>
              </w:rPr>
            </w:pPr>
            <w:r>
              <w:rPr>
                <w:lang w:val="kk-KZ"/>
              </w:rPr>
              <w:t>1</w:t>
            </w:r>
            <w:r w:rsidR="00607399">
              <w:rPr>
                <w:lang w:val="kk-KZ"/>
              </w:rPr>
              <w:t>2</w:t>
            </w:r>
          </w:p>
        </w:tc>
      </w:tr>
      <w:tr w:rsidR="006523CB" w14:paraId="06E26A2A" w14:textId="77777777" w:rsidTr="006523CB">
        <w:tc>
          <w:tcPr>
            <w:tcW w:w="9776" w:type="dxa"/>
          </w:tcPr>
          <w:p w14:paraId="00AF38E0" w14:textId="7FBF6F5A" w:rsidR="006523CB" w:rsidRPr="006523CB" w:rsidRDefault="006523CB" w:rsidP="006523CB">
            <w:pPr>
              <w:jc w:val="both"/>
            </w:pPr>
            <w:r w:rsidRPr="006523CB">
              <w:t>Параграф 9. Комитет по кадрам и вознаграждениям</w:t>
            </w:r>
          </w:p>
        </w:tc>
        <w:tc>
          <w:tcPr>
            <w:tcW w:w="986" w:type="dxa"/>
          </w:tcPr>
          <w:p w14:paraId="5D259C1A" w14:textId="5B531210" w:rsidR="006523CB" w:rsidRPr="006523CB" w:rsidRDefault="006523CB" w:rsidP="006523CB">
            <w:pPr>
              <w:jc w:val="center"/>
              <w:rPr>
                <w:lang w:val="kk-KZ"/>
              </w:rPr>
            </w:pPr>
            <w:r>
              <w:rPr>
                <w:lang w:val="kk-KZ"/>
              </w:rPr>
              <w:t>1</w:t>
            </w:r>
            <w:r w:rsidR="00607399">
              <w:rPr>
                <w:lang w:val="kk-KZ"/>
              </w:rPr>
              <w:t>2</w:t>
            </w:r>
          </w:p>
        </w:tc>
      </w:tr>
      <w:tr w:rsidR="006523CB" w14:paraId="6C31F241" w14:textId="77777777" w:rsidTr="006523CB">
        <w:tc>
          <w:tcPr>
            <w:tcW w:w="9776" w:type="dxa"/>
          </w:tcPr>
          <w:p w14:paraId="370F8E99" w14:textId="55F8D668" w:rsidR="006523CB" w:rsidRPr="006523CB" w:rsidRDefault="006523CB" w:rsidP="006523CB">
            <w:pPr>
              <w:jc w:val="both"/>
            </w:pPr>
            <w:r w:rsidRPr="006523CB">
              <w:t>Параграф 10. Организация деятельности наблюдательного совета</w:t>
            </w:r>
          </w:p>
        </w:tc>
        <w:tc>
          <w:tcPr>
            <w:tcW w:w="986" w:type="dxa"/>
          </w:tcPr>
          <w:p w14:paraId="6ADE460B" w14:textId="75EA3BB8" w:rsidR="006523CB" w:rsidRPr="006523CB" w:rsidRDefault="006523CB" w:rsidP="006523CB">
            <w:pPr>
              <w:jc w:val="center"/>
              <w:rPr>
                <w:lang w:val="kk-KZ"/>
              </w:rPr>
            </w:pPr>
            <w:r>
              <w:rPr>
                <w:lang w:val="kk-KZ"/>
              </w:rPr>
              <w:t>1</w:t>
            </w:r>
            <w:r w:rsidR="00607399">
              <w:rPr>
                <w:lang w:val="kk-KZ"/>
              </w:rPr>
              <w:t>3</w:t>
            </w:r>
          </w:p>
        </w:tc>
      </w:tr>
      <w:tr w:rsidR="006523CB" w14:paraId="237E4066" w14:textId="77777777" w:rsidTr="006523CB">
        <w:tc>
          <w:tcPr>
            <w:tcW w:w="9776" w:type="dxa"/>
          </w:tcPr>
          <w:p w14:paraId="532794EF" w14:textId="0E36F417" w:rsidR="006523CB" w:rsidRPr="006523CB" w:rsidRDefault="006523CB" w:rsidP="006523CB">
            <w:pPr>
              <w:jc w:val="both"/>
            </w:pPr>
            <w:r w:rsidRPr="006523CB">
              <w:t>Параграф 11. Оценка деятельности наблюдательного совета</w:t>
            </w:r>
          </w:p>
        </w:tc>
        <w:tc>
          <w:tcPr>
            <w:tcW w:w="986" w:type="dxa"/>
          </w:tcPr>
          <w:p w14:paraId="30896F44" w14:textId="23E27A9C" w:rsidR="006523CB" w:rsidRPr="006523CB" w:rsidRDefault="006523CB" w:rsidP="006523CB">
            <w:pPr>
              <w:jc w:val="center"/>
              <w:rPr>
                <w:lang w:val="kk-KZ"/>
              </w:rPr>
            </w:pPr>
            <w:r>
              <w:rPr>
                <w:lang w:val="kk-KZ"/>
              </w:rPr>
              <w:t>1</w:t>
            </w:r>
            <w:r w:rsidR="00607399">
              <w:rPr>
                <w:lang w:val="kk-KZ"/>
              </w:rPr>
              <w:t>4</w:t>
            </w:r>
          </w:p>
        </w:tc>
      </w:tr>
      <w:tr w:rsidR="006523CB" w14:paraId="5B54C870" w14:textId="77777777" w:rsidTr="006523CB">
        <w:tc>
          <w:tcPr>
            <w:tcW w:w="9776" w:type="dxa"/>
          </w:tcPr>
          <w:p w14:paraId="3D79417A" w14:textId="1F1667EE" w:rsidR="006523CB" w:rsidRPr="006523CB" w:rsidRDefault="006523CB" w:rsidP="006523CB">
            <w:pPr>
              <w:jc w:val="both"/>
            </w:pPr>
            <w:r w:rsidRPr="006523CB">
              <w:t>Параграф 12. Секретарь наблюдательного совета Предприятия</w:t>
            </w:r>
          </w:p>
        </w:tc>
        <w:tc>
          <w:tcPr>
            <w:tcW w:w="986" w:type="dxa"/>
          </w:tcPr>
          <w:p w14:paraId="6FD1B68A" w14:textId="42C5DB61" w:rsidR="006523CB" w:rsidRPr="006523CB" w:rsidRDefault="006523CB" w:rsidP="006523CB">
            <w:pPr>
              <w:jc w:val="center"/>
              <w:rPr>
                <w:lang w:val="kk-KZ"/>
              </w:rPr>
            </w:pPr>
            <w:r>
              <w:rPr>
                <w:lang w:val="kk-KZ"/>
              </w:rPr>
              <w:t>1</w:t>
            </w:r>
            <w:r w:rsidR="00607399">
              <w:rPr>
                <w:lang w:val="kk-KZ"/>
              </w:rPr>
              <w:t>5</w:t>
            </w:r>
          </w:p>
        </w:tc>
      </w:tr>
      <w:tr w:rsidR="006523CB" w14:paraId="142088A1" w14:textId="77777777" w:rsidTr="006523CB">
        <w:tc>
          <w:tcPr>
            <w:tcW w:w="9776" w:type="dxa"/>
          </w:tcPr>
          <w:p w14:paraId="5E9A57B6" w14:textId="76DBDDB7" w:rsidR="006523CB" w:rsidRPr="006523CB" w:rsidRDefault="006523CB" w:rsidP="006523CB">
            <w:pPr>
              <w:jc w:val="both"/>
            </w:pPr>
            <w:r w:rsidRPr="006523CB">
              <w:t>Параграф 13. Омбудсмен Предприятия</w:t>
            </w:r>
          </w:p>
        </w:tc>
        <w:tc>
          <w:tcPr>
            <w:tcW w:w="986" w:type="dxa"/>
          </w:tcPr>
          <w:p w14:paraId="6223D7F4" w14:textId="49957921" w:rsidR="006523CB" w:rsidRPr="006523CB" w:rsidRDefault="006523CB" w:rsidP="006523CB">
            <w:pPr>
              <w:jc w:val="center"/>
              <w:rPr>
                <w:lang w:val="kk-KZ"/>
              </w:rPr>
            </w:pPr>
            <w:r>
              <w:rPr>
                <w:lang w:val="kk-KZ"/>
              </w:rPr>
              <w:t>1</w:t>
            </w:r>
            <w:r w:rsidR="00E75610">
              <w:rPr>
                <w:lang w:val="kk-KZ"/>
              </w:rPr>
              <w:t>6</w:t>
            </w:r>
          </w:p>
        </w:tc>
      </w:tr>
      <w:tr w:rsidR="006523CB" w14:paraId="75FE1784" w14:textId="77777777" w:rsidTr="006523CB">
        <w:tc>
          <w:tcPr>
            <w:tcW w:w="9776" w:type="dxa"/>
          </w:tcPr>
          <w:p w14:paraId="3F264BED" w14:textId="012C0660" w:rsidR="006523CB" w:rsidRPr="006523CB" w:rsidRDefault="006523CB" w:rsidP="006523CB">
            <w:pPr>
              <w:jc w:val="both"/>
            </w:pPr>
            <w:r w:rsidRPr="006523CB">
              <w:t xml:space="preserve">Параграф 14. Служба внутреннего аудита при наблюдательном совете Предприятия  </w:t>
            </w:r>
          </w:p>
        </w:tc>
        <w:tc>
          <w:tcPr>
            <w:tcW w:w="986" w:type="dxa"/>
          </w:tcPr>
          <w:p w14:paraId="3B3B88DB" w14:textId="1A1C7B42" w:rsidR="006523CB" w:rsidRPr="006523CB" w:rsidRDefault="006523CB" w:rsidP="006523CB">
            <w:pPr>
              <w:jc w:val="center"/>
              <w:rPr>
                <w:lang w:val="kk-KZ"/>
              </w:rPr>
            </w:pPr>
            <w:r>
              <w:rPr>
                <w:lang w:val="kk-KZ"/>
              </w:rPr>
              <w:t>1</w:t>
            </w:r>
            <w:r w:rsidR="006230BE">
              <w:rPr>
                <w:lang w:val="kk-KZ"/>
              </w:rPr>
              <w:t>6</w:t>
            </w:r>
          </w:p>
        </w:tc>
      </w:tr>
      <w:tr w:rsidR="006523CB" w14:paraId="1DC5679E" w14:textId="77777777" w:rsidTr="006523CB">
        <w:tc>
          <w:tcPr>
            <w:tcW w:w="9776" w:type="dxa"/>
          </w:tcPr>
          <w:p w14:paraId="2FD91A9D" w14:textId="6087331B" w:rsidR="006523CB" w:rsidRPr="006523CB" w:rsidRDefault="006523CB" w:rsidP="006523CB">
            <w:pPr>
              <w:jc w:val="both"/>
            </w:pPr>
            <w:r w:rsidRPr="006523CB">
              <w:t>Параграф 15. Коллегиальный исполнительный орган. Правление</w:t>
            </w:r>
          </w:p>
        </w:tc>
        <w:tc>
          <w:tcPr>
            <w:tcW w:w="986" w:type="dxa"/>
          </w:tcPr>
          <w:p w14:paraId="36DED606" w14:textId="3A7DE1F3" w:rsidR="006523CB" w:rsidRPr="006523CB" w:rsidRDefault="006523CB" w:rsidP="006523CB">
            <w:pPr>
              <w:jc w:val="center"/>
              <w:rPr>
                <w:lang w:val="kk-KZ"/>
              </w:rPr>
            </w:pPr>
            <w:r>
              <w:rPr>
                <w:lang w:val="kk-KZ"/>
              </w:rPr>
              <w:t>1</w:t>
            </w:r>
            <w:r w:rsidR="006230BE">
              <w:rPr>
                <w:lang w:val="kk-KZ"/>
              </w:rPr>
              <w:t>8</w:t>
            </w:r>
          </w:p>
        </w:tc>
      </w:tr>
      <w:tr w:rsidR="006523CB" w14:paraId="7579ED11" w14:textId="77777777" w:rsidTr="006523CB">
        <w:tc>
          <w:tcPr>
            <w:tcW w:w="9776" w:type="dxa"/>
          </w:tcPr>
          <w:p w14:paraId="3924DE28" w14:textId="1D9A1579" w:rsidR="006523CB" w:rsidRPr="006523CB" w:rsidRDefault="006523CB" w:rsidP="006523CB">
            <w:pPr>
              <w:jc w:val="both"/>
            </w:pPr>
            <w:r w:rsidRPr="006523CB">
              <w:t>Параграф 16. Оценка и вознаграждение членов правления Предприятия</w:t>
            </w:r>
          </w:p>
        </w:tc>
        <w:tc>
          <w:tcPr>
            <w:tcW w:w="986" w:type="dxa"/>
          </w:tcPr>
          <w:p w14:paraId="566B827E" w14:textId="60E1C02B" w:rsidR="006523CB" w:rsidRPr="006523CB" w:rsidRDefault="00A7430D" w:rsidP="006523CB">
            <w:pPr>
              <w:jc w:val="center"/>
              <w:rPr>
                <w:lang w:val="kk-KZ"/>
              </w:rPr>
            </w:pPr>
            <w:r>
              <w:rPr>
                <w:lang w:val="kk-KZ"/>
              </w:rPr>
              <w:t>19</w:t>
            </w:r>
          </w:p>
        </w:tc>
      </w:tr>
      <w:tr w:rsidR="006523CB" w14:paraId="3DDCF88D" w14:textId="77777777" w:rsidTr="006523CB">
        <w:tc>
          <w:tcPr>
            <w:tcW w:w="9776" w:type="dxa"/>
          </w:tcPr>
          <w:p w14:paraId="6188A873" w14:textId="35BA775B" w:rsidR="006523CB" w:rsidRPr="006523CB" w:rsidRDefault="006523CB" w:rsidP="006523CB">
            <w:pPr>
              <w:jc w:val="both"/>
            </w:pPr>
            <w:r w:rsidRPr="006523CB">
              <w:t>Параграф 17. Единоличный исполнительный орган. Руководитель Предприятия</w:t>
            </w:r>
          </w:p>
        </w:tc>
        <w:tc>
          <w:tcPr>
            <w:tcW w:w="986" w:type="dxa"/>
          </w:tcPr>
          <w:p w14:paraId="52B3269B" w14:textId="5B7120C2" w:rsidR="006523CB" w:rsidRPr="006523CB" w:rsidRDefault="006523CB" w:rsidP="006523CB">
            <w:pPr>
              <w:jc w:val="center"/>
              <w:rPr>
                <w:lang w:val="kk-KZ"/>
              </w:rPr>
            </w:pPr>
            <w:r>
              <w:rPr>
                <w:lang w:val="kk-KZ"/>
              </w:rPr>
              <w:t>2</w:t>
            </w:r>
            <w:r w:rsidR="00D472B2">
              <w:rPr>
                <w:lang w:val="kk-KZ"/>
              </w:rPr>
              <w:t>0</w:t>
            </w:r>
          </w:p>
        </w:tc>
      </w:tr>
      <w:tr w:rsidR="006523CB" w14:paraId="239F02F9" w14:textId="77777777" w:rsidTr="006523CB">
        <w:tc>
          <w:tcPr>
            <w:tcW w:w="9776" w:type="dxa"/>
          </w:tcPr>
          <w:p w14:paraId="613816CE" w14:textId="03A9CD8B" w:rsidR="006523CB" w:rsidRPr="006523CB" w:rsidRDefault="006523CB" w:rsidP="006523CB">
            <w:pPr>
              <w:jc w:val="both"/>
            </w:pPr>
            <w:r w:rsidRPr="006523CB">
              <w:t xml:space="preserve">Параграф 18. Принцип устойчивого развития  </w:t>
            </w:r>
          </w:p>
        </w:tc>
        <w:tc>
          <w:tcPr>
            <w:tcW w:w="986" w:type="dxa"/>
          </w:tcPr>
          <w:p w14:paraId="3FCFD805" w14:textId="4B2973B3" w:rsidR="006523CB" w:rsidRPr="006523CB" w:rsidRDefault="006523CB" w:rsidP="006523CB">
            <w:pPr>
              <w:jc w:val="center"/>
              <w:rPr>
                <w:lang w:val="kk-KZ"/>
              </w:rPr>
            </w:pPr>
            <w:r>
              <w:rPr>
                <w:lang w:val="kk-KZ"/>
              </w:rPr>
              <w:t>2</w:t>
            </w:r>
            <w:r w:rsidR="00D472B2">
              <w:rPr>
                <w:lang w:val="kk-KZ"/>
              </w:rPr>
              <w:t>0</w:t>
            </w:r>
          </w:p>
        </w:tc>
      </w:tr>
      <w:tr w:rsidR="006523CB" w14:paraId="351E6C24" w14:textId="77777777" w:rsidTr="006523CB">
        <w:tc>
          <w:tcPr>
            <w:tcW w:w="9776" w:type="dxa"/>
          </w:tcPr>
          <w:p w14:paraId="2641C50E" w14:textId="1E7CF47F" w:rsidR="006523CB" w:rsidRPr="006523CB" w:rsidRDefault="006523CB" w:rsidP="006523CB">
            <w:pPr>
              <w:jc w:val="both"/>
            </w:pPr>
            <w:r w:rsidRPr="006523CB">
              <w:t xml:space="preserve">Параграф 19. Управление рисками  </w:t>
            </w:r>
          </w:p>
        </w:tc>
        <w:tc>
          <w:tcPr>
            <w:tcW w:w="986" w:type="dxa"/>
          </w:tcPr>
          <w:p w14:paraId="44315F36" w14:textId="4E5F34B7" w:rsidR="006523CB" w:rsidRPr="006523CB" w:rsidRDefault="006523CB" w:rsidP="006523CB">
            <w:pPr>
              <w:jc w:val="center"/>
              <w:rPr>
                <w:lang w:val="kk-KZ"/>
              </w:rPr>
            </w:pPr>
            <w:r>
              <w:rPr>
                <w:lang w:val="kk-KZ"/>
              </w:rPr>
              <w:t>2</w:t>
            </w:r>
            <w:r w:rsidR="004E7A52">
              <w:rPr>
                <w:lang w:val="kk-KZ"/>
              </w:rPr>
              <w:t>3</w:t>
            </w:r>
          </w:p>
        </w:tc>
      </w:tr>
      <w:tr w:rsidR="006523CB" w14:paraId="35192387" w14:textId="77777777" w:rsidTr="006523CB">
        <w:tc>
          <w:tcPr>
            <w:tcW w:w="9776" w:type="dxa"/>
          </w:tcPr>
          <w:p w14:paraId="6B276C87" w14:textId="69114BAB" w:rsidR="006523CB" w:rsidRPr="006523CB" w:rsidRDefault="006523CB" w:rsidP="006523CB">
            <w:pPr>
              <w:jc w:val="both"/>
            </w:pPr>
            <w:r w:rsidRPr="006523CB">
              <w:t>Параграф 20. Внутренний контроль и аудит</w:t>
            </w:r>
          </w:p>
        </w:tc>
        <w:tc>
          <w:tcPr>
            <w:tcW w:w="986" w:type="dxa"/>
          </w:tcPr>
          <w:p w14:paraId="627B73DF" w14:textId="149584D8" w:rsidR="006523CB" w:rsidRPr="006523CB" w:rsidRDefault="006523CB" w:rsidP="006523CB">
            <w:pPr>
              <w:jc w:val="center"/>
              <w:rPr>
                <w:lang w:val="kk-KZ"/>
              </w:rPr>
            </w:pPr>
            <w:r>
              <w:rPr>
                <w:lang w:val="kk-KZ"/>
              </w:rPr>
              <w:t>2</w:t>
            </w:r>
            <w:r w:rsidR="002F45CE">
              <w:rPr>
                <w:lang w:val="kk-KZ"/>
              </w:rPr>
              <w:t>6</w:t>
            </w:r>
          </w:p>
        </w:tc>
      </w:tr>
      <w:tr w:rsidR="006523CB" w14:paraId="7FCDC6EE" w14:textId="77777777" w:rsidTr="006523CB">
        <w:tc>
          <w:tcPr>
            <w:tcW w:w="9776" w:type="dxa"/>
          </w:tcPr>
          <w:p w14:paraId="2074D301" w14:textId="0F39B224" w:rsidR="006523CB" w:rsidRPr="00FC3BF3" w:rsidRDefault="006523CB" w:rsidP="006523CB">
            <w:pPr>
              <w:jc w:val="both"/>
              <w:rPr>
                <w:lang w:val="kk-KZ"/>
              </w:rPr>
            </w:pPr>
            <w:r w:rsidRPr="006523CB">
              <w:t>Параграф 2</w:t>
            </w:r>
            <w:r w:rsidR="00FC3BF3">
              <w:rPr>
                <w:lang w:val="kk-KZ"/>
              </w:rPr>
              <w:t>1</w:t>
            </w:r>
            <w:r w:rsidRPr="006523CB">
              <w:t xml:space="preserve">. </w:t>
            </w:r>
            <w:r w:rsidR="00FC3BF3">
              <w:rPr>
                <w:lang w:val="kk-KZ"/>
              </w:rPr>
              <w:t>Регулирование корпоративных конфилктов</w:t>
            </w:r>
          </w:p>
        </w:tc>
        <w:tc>
          <w:tcPr>
            <w:tcW w:w="986" w:type="dxa"/>
          </w:tcPr>
          <w:p w14:paraId="3CCF827D" w14:textId="5716D24B" w:rsidR="006523CB" w:rsidRPr="006523CB" w:rsidRDefault="00FC3BF3" w:rsidP="006523CB">
            <w:pPr>
              <w:jc w:val="center"/>
              <w:rPr>
                <w:lang w:val="kk-KZ"/>
              </w:rPr>
            </w:pPr>
            <w:r>
              <w:rPr>
                <w:lang w:val="kk-KZ"/>
              </w:rPr>
              <w:t>27</w:t>
            </w:r>
          </w:p>
        </w:tc>
      </w:tr>
      <w:tr w:rsidR="006523CB" w14:paraId="02C86138" w14:textId="77777777" w:rsidTr="006523CB">
        <w:tc>
          <w:tcPr>
            <w:tcW w:w="9776" w:type="dxa"/>
          </w:tcPr>
          <w:p w14:paraId="14558A48" w14:textId="7F362DBF" w:rsidR="006523CB" w:rsidRPr="006523CB" w:rsidRDefault="006523CB" w:rsidP="006523CB">
            <w:pPr>
              <w:jc w:val="both"/>
            </w:pPr>
            <w:r w:rsidRPr="006523CB">
              <w:t xml:space="preserve">Параграф 22. Регулирование конфликта интересов  </w:t>
            </w:r>
          </w:p>
        </w:tc>
        <w:tc>
          <w:tcPr>
            <w:tcW w:w="986" w:type="dxa"/>
          </w:tcPr>
          <w:p w14:paraId="30A69C56" w14:textId="129A6E7E" w:rsidR="006523CB" w:rsidRPr="006523CB" w:rsidRDefault="003E38F3" w:rsidP="006523CB">
            <w:pPr>
              <w:jc w:val="center"/>
              <w:rPr>
                <w:lang w:val="kk-KZ"/>
              </w:rPr>
            </w:pPr>
            <w:r>
              <w:rPr>
                <w:lang w:val="kk-KZ"/>
              </w:rPr>
              <w:t>28</w:t>
            </w:r>
          </w:p>
        </w:tc>
      </w:tr>
      <w:tr w:rsidR="006523CB" w14:paraId="3431E2B9" w14:textId="77777777" w:rsidTr="006523CB">
        <w:tc>
          <w:tcPr>
            <w:tcW w:w="9776" w:type="dxa"/>
          </w:tcPr>
          <w:p w14:paraId="5C4649E1" w14:textId="1BFD3AD4" w:rsidR="006523CB" w:rsidRPr="006523CB" w:rsidRDefault="006523CB" w:rsidP="006523CB">
            <w:pPr>
              <w:jc w:val="both"/>
            </w:pPr>
            <w:r w:rsidRPr="006523CB">
              <w:t xml:space="preserve">Параграф 23. Принцип прозрачности и объективности раскрытия информации о деятельности Предприятия  </w:t>
            </w:r>
          </w:p>
        </w:tc>
        <w:tc>
          <w:tcPr>
            <w:tcW w:w="986" w:type="dxa"/>
          </w:tcPr>
          <w:p w14:paraId="0F8D20D9" w14:textId="18A1E3A2" w:rsidR="006523CB" w:rsidRPr="006523CB" w:rsidRDefault="003E38F3" w:rsidP="006523CB">
            <w:pPr>
              <w:jc w:val="center"/>
              <w:rPr>
                <w:lang w:val="kk-KZ"/>
              </w:rPr>
            </w:pPr>
            <w:r>
              <w:rPr>
                <w:lang w:val="kk-KZ"/>
              </w:rPr>
              <w:t>28</w:t>
            </w:r>
          </w:p>
        </w:tc>
      </w:tr>
      <w:tr w:rsidR="006523CB" w14:paraId="13B0B955" w14:textId="77777777" w:rsidTr="006523CB">
        <w:tc>
          <w:tcPr>
            <w:tcW w:w="9776" w:type="dxa"/>
          </w:tcPr>
          <w:p w14:paraId="78D3AE64" w14:textId="481AB12D" w:rsidR="006523CB" w:rsidRPr="006523CB" w:rsidRDefault="006523CB" w:rsidP="006523CB">
            <w:pPr>
              <w:jc w:val="both"/>
            </w:pPr>
            <w:r w:rsidRPr="006523CB">
              <w:t>Приложение 1</w:t>
            </w:r>
          </w:p>
        </w:tc>
        <w:tc>
          <w:tcPr>
            <w:tcW w:w="986" w:type="dxa"/>
          </w:tcPr>
          <w:p w14:paraId="6BD634B3" w14:textId="6AE26A06" w:rsidR="006523CB" w:rsidRPr="006523CB" w:rsidRDefault="006523CB" w:rsidP="006523CB">
            <w:pPr>
              <w:jc w:val="center"/>
              <w:rPr>
                <w:lang w:val="kk-KZ"/>
              </w:rPr>
            </w:pPr>
            <w:r>
              <w:rPr>
                <w:lang w:val="kk-KZ"/>
              </w:rPr>
              <w:t>3</w:t>
            </w:r>
            <w:r w:rsidR="00373F9E">
              <w:rPr>
                <w:lang w:val="kk-KZ"/>
              </w:rPr>
              <w:t>1</w:t>
            </w:r>
          </w:p>
        </w:tc>
      </w:tr>
      <w:tr w:rsidR="006523CB" w14:paraId="5C071778" w14:textId="77777777" w:rsidTr="006523CB">
        <w:tc>
          <w:tcPr>
            <w:tcW w:w="9776" w:type="dxa"/>
          </w:tcPr>
          <w:p w14:paraId="7DC2A08E" w14:textId="3CF0B6C1" w:rsidR="006523CB" w:rsidRPr="006523CB" w:rsidRDefault="006523CB" w:rsidP="006523CB">
            <w:pPr>
              <w:jc w:val="both"/>
            </w:pPr>
            <w:r w:rsidRPr="006523CB">
              <w:t>Приложение 2</w:t>
            </w:r>
          </w:p>
        </w:tc>
        <w:tc>
          <w:tcPr>
            <w:tcW w:w="986" w:type="dxa"/>
          </w:tcPr>
          <w:p w14:paraId="2E966E02" w14:textId="285094FD" w:rsidR="006523CB" w:rsidRPr="006523CB" w:rsidRDefault="006523CB" w:rsidP="006523CB">
            <w:pPr>
              <w:jc w:val="center"/>
            </w:pPr>
            <w:r>
              <w:rPr>
                <w:lang w:val="kk-KZ"/>
              </w:rPr>
              <w:t>3</w:t>
            </w:r>
            <w:r w:rsidR="00373F9E">
              <w:rPr>
                <w:lang w:val="kk-KZ"/>
              </w:rPr>
              <w:t>2</w:t>
            </w:r>
          </w:p>
        </w:tc>
      </w:tr>
      <w:tr w:rsidR="006523CB" w14:paraId="27DFC4A5" w14:textId="77777777" w:rsidTr="006523CB">
        <w:tc>
          <w:tcPr>
            <w:tcW w:w="9776" w:type="dxa"/>
          </w:tcPr>
          <w:p w14:paraId="171C4125" w14:textId="1DFE821F" w:rsidR="006523CB" w:rsidRPr="006523CB" w:rsidRDefault="006523CB" w:rsidP="006523CB">
            <w:pPr>
              <w:jc w:val="both"/>
              <w:rPr>
                <w:lang w:val="kk-KZ"/>
              </w:rPr>
            </w:pPr>
            <w:r>
              <w:rPr>
                <w:lang w:val="kk-KZ"/>
              </w:rPr>
              <w:t>Приложение 3</w:t>
            </w:r>
          </w:p>
        </w:tc>
        <w:tc>
          <w:tcPr>
            <w:tcW w:w="986" w:type="dxa"/>
          </w:tcPr>
          <w:p w14:paraId="31FBE728" w14:textId="15260D29" w:rsidR="006523CB" w:rsidRPr="006523CB" w:rsidRDefault="006523CB" w:rsidP="006523CB">
            <w:pPr>
              <w:jc w:val="center"/>
              <w:rPr>
                <w:lang w:val="kk-KZ"/>
              </w:rPr>
            </w:pPr>
            <w:r>
              <w:rPr>
                <w:lang w:val="kk-KZ"/>
              </w:rPr>
              <w:t>3</w:t>
            </w:r>
            <w:r w:rsidR="00373F9E">
              <w:rPr>
                <w:lang w:val="kk-KZ"/>
              </w:rPr>
              <w:t>3</w:t>
            </w:r>
          </w:p>
        </w:tc>
      </w:tr>
    </w:tbl>
    <w:p w14:paraId="2AF6EB54" w14:textId="77777777" w:rsidR="006523CB" w:rsidRDefault="006523CB" w:rsidP="006523CB">
      <w:pPr>
        <w:spacing w:after="0"/>
        <w:jc w:val="both"/>
        <w:rPr>
          <w:b/>
          <w:bCs/>
        </w:rPr>
      </w:pPr>
    </w:p>
    <w:p w14:paraId="39D8B44D" w14:textId="77777777" w:rsidR="006E2116" w:rsidRDefault="006E2116" w:rsidP="006E2116">
      <w:pPr>
        <w:spacing w:after="0"/>
        <w:jc w:val="center"/>
        <w:rPr>
          <w:b/>
          <w:bCs/>
        </w:rPr>
      </w:pPr>
    </w:p>
    <w:p w14:paraId="42427096" w14:textId="77777777" w:rsidR="006E2116" w:rsidRDefault="006E2116" w:rsidP="006E2116">
      <w:pPr>
        <w:spacing w:after="0"/>
        <w:jc w:val="center"/>
        <w:rPr>
          <w:b/>
          <w:bCs/>
        </w:rPr>
      </w:pPr>
    </w:p>
    <w:p w14:paraId="5566E366" w14:textId="77777777" w:rsidR="006E2116" w:rsidRDefault="006E2116" w:rsidP="006E2116">
      <w:pPr>
        <w:spacing w:after="0"/>
        <w:jc w:val="center"/>
        <w:rPr>
          <w:b/>
          <w:bCs/>
        </w:rPr>
      </w:pPr>
    </w:p>
    <w:p w14:paraId="731730E8" w14:textId="77777777" w:rsidR="006523CB" w:rsidRDefault="006523CB" w:rsidP="006E2116">
      <w:pPr>
        <w:spacing w:after="0"/>
        <w:jc w:val="center"/>
        <w:rPr>
          <w:b/>
          <w:bCs/>
        </w:rPr>
      </w:pPr>
    </w:p>
    <w:p w14:paraId="5E530980" w14:textId="77777777" w:rsidR="006523CB" w:rsidRDefault="006523CB" w:rsidP="006E2116">
      <w:pPr>
        <w:spacing w:after="0"/>
        <w:jc w:val="center"/>
        <w:rPr>
          <w:b/>
          <w:bCs/>
          <w:lang w:val="kk-KZ"/>
        </w:rPr>
      </w:pPr>
    </w:p>
    <w:p w14:paraId="292C5C5B" w14:textId="77777777" w:rsidR="004856D1" w:rsidRDefault="004856D1" w:rsidP="006E2116">
      <w:pPr>
        <w:spacing w:after="0"/>
        <w:jc w:val="center"/>
        <w:rPr>
          <w:b/>
          <w:bCs/>
          <w:lang w:val="kk-KZ"/>
        </w:rPr>
      </w:pPr>
    </w:p>
    <w:p w14:paraId="18AC001A" w14:textId="77777777" w:rsidR="004856D1" w:rsidRDefault="004856D1" w:rsidP="006E2116">
      <w:pPr>
        <w:spacing w:after="0"/>
        <w:jc w:val="center"/>
        <w:rPr>
          <w:b/>
          <w:bCs/>
          <w:lang w:val="kk-KZ"/>
        </w:rPr>
      </w:pPr>
    </w:p>
    <w:p w14:paraId="43CA70C6" w14:textId="77777777" w:rsidR="004856D1" w:rsidRDefault="004856D1" w:rsidP="006E2116">
      <w:pPr>
        <w:spacing w:after="0"/>
        <w:jc w:val="center"/>
        <w:rPr>
          <w:b/>
          <w:bCs/>
          <w:lang w:val="kk-KZ"/>
        </w:rPr>
      </w:pPr>
    </w:p>
    <w:p w14:paraId="09136BB3" w14:textId="77777777" w:rsidR="004856D1" w:rsidRDefault="004856D1" w:rsidP="006E2116">
      <w:pPr>
        <w:spacing w:after="0"/>
        <w:jc w:val="center"/>
        <w:rPr>
          <w:b/>
          <w:bCs/>
          <w:lang w:val="kk-KZ"/>
        </w:rPr>
      </w:pPr>
    </w:p>
    <w:p w14:paraId="1F22941E" w14:textId="77777777" w:rsidR="004856D1" w:rsidRDefault="004856D1" w:rsidP="006E2116">
      <w:pPr>
        <w:spacing w:after="0"/>
        <w:jc w:val="center"/>
        <w:rPr>
          <w:b/>
          <w:bCs/>
          <w:lang w:val="kk-KZ"/>
        </w:rPr>
      </w:pPr>
    </w:p>
    <w:p w14:paraId="6760C24E" w14:textId="77777777" w:rsidR="004856D1" w:rsidRDefault="004856D1" w:rsidP="006E2116">
      <w:pPr>
        <w:spacing w:after="0"/>
        <w:jc w:val="center"/>
        <w:rPr>
          <w:b/>
          <w:bCs/>
          <w:lang w:val="kk-KZ"/>
        </w:rPr>
      </w:pPr>
    </w:p>
    <w:p w14:paraId="74F5E71B" w14:textId="77777777" w:rsidR="004856D1" w:rsidRDefault="004856D1" w:rsidP="006E2116">
      <w:pPr>
        <w:spacing w:after="0"/>
        <w:jc w:val="center"/>
        <w:rPr>
          <w:b/>
          <w:bCs/>
          <w:lang w:val="kk-KZ"/>
        </w:rPr>
      </w:pPr>
    </w:p>
    <w:p w14:paraId="2E2607FC" w14:textId="77777777" w:rsidR="004856D1" w:rsidRDefault="004856D1" w:rsidP="006E2116">
      <w:pPr>
        <w:spacing w:after="0"/>
        <w:jc w:val="center"/>
        <w:rPr>
          <w:b/>
          <w:bCs/>
          <w:lang w:val="kk-KZ"/>
        </w:rPr>
      </w:pPr>
    </w:p>
    <w:p w14:paraId="045AF79A" w14:textId="77777777" w:rsidR="004856D1" w:rsidRDefault="004856D1" w:rsidP="006E2116">
      <w:pPr>
        <w:spacing w:after="0"/>
        <w:jc w:val="center"/>
        <w:rPr>
          <w:b/>
          <w:bCs/>
          <w:lang w:val="kk-KZ"/>
        </w:rPr>
      </w:pPr>
    </w:p>
    <w:p w14:paraId="1BAEE005" w14:textId="77777777" w:rsidR="004856D1" w:rsidRDefault="004856D1" w:rsidP="006E2116">
      <w:pPr>
        <w:spacing w:after="0"/>
        <w:jc w:val="center"/>
        <w:rPr>
          <w:b/>
          <w:bCs/>
          <w:lang w:val="kk-KZ"/>
        </w:rPr>
      </w:pPr>
    </w:p>
    <w:p w14:paraId="24788EE2" w14:textId="77777777" w:rsidR="004856D1" w:rsidRDefault="004856D1" w:rsidP="006E2116">
      <w:pPr>
        <w:spacing w:after="0"/>
        <w:jc w:val="center"/>
        <w:rPr>
          <w:b/>
          <w:bCs/>
          <w:lang w:val="kk-KZ"/>
        </w:rPr>
      </w:pPr>
    </w:p>
    <w:p w14:paraId="2D364885" w14:textId="05AED93C" w:rsidR="004856D1" w:rsidRPr="00D4718B" w:rsidRDefault="004856D1" w:rsidP="00185D05">
      <w:pPr>
        <w:spacing w:after="0"/>
        <w:jc w:val="center"/>
        <w:rPr>
          <w:rFonts w:cs="Times New Roman"/>
          <w:b/>
          <w:bCs/>
          <w:sz w:val="24"/>
          <w:szCs w:val="20"/>
          <w:lang w:val="kk-KZ"/>
        </w:rPr>
      </w:pPr>
      <w:r w:rsidRPr="00D4718B">
        <w:rPr>
          <w:rFonts w:cs="Times New Roman"/>
          <w:b/>
          <w:bCs/>
          <w:sz w:val="24"/>
          <w:szCs w:val="20"/>
          <w:lang w:val="kk-KZ"/>
        </w:rPr>
        <w:t>Глава 1. Общее положение</w:t>
      </w:r>
    </w:p>
    <w:p w14:paraId="681C1A80" w14:textId="77777777" w:rsidR="004856D1" w:rsidRPr="00D4718B" w:rsidRDefault="004856D1" w:rsidP="004856D1">
      <w:pPr>
        <w:spacing w:after="0"/>
        <w:jc w:val="both"/>
        <w:rPr>
          <w:rFonts w:cs="Times New Roman"/>
          <w:b/>
          <w:bCs/>
          <w:sz w:val="24"/>
          <w:szCs w:val="20"/>
          <w:lang w:val="kk-KZ"/>
        </w:rPr>
      </w:pPr>
    </w:p>
    <w:p w14:paraId="1B6B5F0E" w14:textId="6DCFB693" w:rsidR="004856D1" w:rsidRPr="00D4718B" w:rsidRDefault="004856D1" w:rsidP="004856D1">
      <w:pPr>
        <w:spacing w:after="0"/>
        <w:jc w:val="both"/>
        <w:rPr>
          <w:rFonts w:cs="Times New Roman"/>
          <w:sz w:val="24"/>
          <w:szCs w:val="20"/>
          <w:lang w:val="kk-KZ"/>
        </w:rPr>
      </w:pPr>
      <w:r w:rsidRPr="00D4718B">
        <w:rPr>
          <w:rFonts w:cs="Times New Roman"/>
          <w:sz w:val="24"/>
          <w:szCs w:val="20"/>
          <w:lang w:val="kk-KZ"/>
        </w:rPr>
        <w:t xml:space="preserve">            1. В настоящем документе изложен Кодекс корпоративного управления государственного предприятия К</w:t>
      </w:r>
      <w:r w:rsidR="00185D05" w:rsidRPr="00D4718B">
        <w:rPr>
          <w:rFonts w:cs="Times New Roman"/>
          <w:sz w:val="24"/>
          <w:szCs w:val="20"/>
          <w:lang w:val="kk-KZ"/>
        </w:rPr>
        <w:t>Г</w:t>
      </w:r>
      <w:r w:rsidRPr="00D4718B">
        <w:rPr>
          <w:rFonts w:cs="Times New Roman"/>
          <w:sz w:val="24"/>
          <w:szCs w:val="20"/>
          <w:lang w:val="kk-KZ"/>
        </w:rPr>
        <w:t xml:space="preserve">П на ПХВ «Атырауская городская поликлиника №3» Управления здравоохранения Атырауской области (далее - Кодекс). </w:t>
      </w:r>
    </w:p>
    <w:p w14:paraId="6EDEF543" w14:textId="2E9E551E" w:rsidR="004856D1" w:rsidRPr="00D4718B" w:rsidRDefault="004856D1" w:rsidP="004856D1">
      <w:pPr>
        <w:spacing w:after="0"/>
        <w:jc w:val="both"/>
        <w:rPr>
          <w:rFonts w:cs="Times New Roman"/>
          <w:sz w:val="24"/>
          <w:szCs w:val="20"/>
          <w:lang w:val="kk-KZ"/>
        </w:rPr>
      </w:pPr>
      <w:r w:rsidRPr="00D4718B">
        <w:rPr>
          <w:rFonts w:cs="Times New Roman"/>
          <w:sz w:val="24"/>
          <w:szCs w:val="20"/>
          <w:lang w:val="kk-KZ"/>
        </w:rPr>
        <w:t xml:space="preserve">            Кодекс государственного предприятия К</w:t>
      </w:r>
      <w:r w:rsidR="00185D05" w:rsidRPr="00D4718B">
        <w:rPr>
          <w:rFonts w:cs="Times New Roman"/>
          <w:sz w:val="24"/>
          <w:szCs w:val="20"/>
          <w:lang w:val="kk-KZ"/>
        </w:rPr>
        <w:t>Г</w:t>
      </w:r>
      <w:r w:rsidRPr="00D4718B">
        <w:rPr>
          <w:rFonts w:cs="Times New Roman"/>
          <w:sz w:val="24"/>
          <w:szCs w:val="20"/>
          <w:lang w:val="kk-KZ"/>
        </w:rPr>
        <w:t xml:space="preserve">П на ПХВ «Атырауская городская поликлиника №3» Управления здравоохранения Атырауской области (далее - Предприятие) разработан в соответствии с корпоративными и этическими нормами, а также с признанными в международной практике принципами корпоративного управления. </w:t>
      </w:r>
    </w:p>
    <w:p w14:paraId="1AE15DF3" w14:textId="77777777" w:rsidR="004856D1" w:rsidRPr="00D4718B" w:rsidRDefault="004856D1" w:rsidP="004856D1">
      <w:pPr>
        <w:spacing w:after="0"/>
        <w:jc w:val="both"/>
        <w:rPr>
          <w:rFonts w:cs="Times New Roman"/>
          <w:sz w:val="24"/>
          <w:szCs w:val="20"/>
          <w:lang w:val="kk-KZ"/>
        </w:rPr>
      </w:pPr>
      <w:r w:rsidRPr="00D4718B">
        <w:rPr>
          <w:rFonts w:cs="Times New Roman"/>
          <w:sz w:val="24"/>
          <w:szCs w:val="20"/>
          <w:lang w:val="kk-KZ"/>
        </w:rPr>
        <w:t xml:space="preserve">            Кодекс направлен на совершенствование корпоративного управления в Предприятии, обеспечение прозрачности и эффективности управления. </w:t>
      </w:r>
    </w:p>
    <w:p w14:paraId="60BBBBFA" w14:textId="77777777" w:rsidR="004856D1" w:rsidRPr="00D4718B" w:rsidRDefault="004856D1" w:rsidP="004856D1">
      <w:pPr>
        <w:spacing w:after="0"/>
        <w:jc w:val="both"/>
        <w:rPr>
          <w:rFonts w:cs="Times New Roman"/>
          <w:sz w:val="24"/>
          <w:szCs w:val="20"/>
          <w:lang w:val="kk-KZ"/>
        </w:rPr>
      </w:pPr>
      <w:r w:rsidRPr="00D4718B">
        <w:rPr>
          <w:rFonts w:cs="Times New Roman"/>
          <w:sz w:val="24"/>
          <w:szCs w:val="20"/>
          <w:lang w:val="kk-KZ"/>
        </w:rPr>
        <w:t xml:space="preserve">            2. В настоящем Кодексе используются следующие основные понятия: </w:t>
      </w:r>
    </w:p>
    <w:p w14:paraId="078273E5" w14:textId="418A410C"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 собственник – уполномоченный орган в области здравоохранения (местный исполнительный орган); </w:t>
      </w:r>
    </w:p>
    <w:p w14:paraId="78796188"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2) партнеры – поставщики и подрядчики, партнеры в совместных проектах; </w:t>
      </w:r>
    </w:p>
    <w:p w14:paraId="79A0C5F0"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3) исполнительный орган – единоличный (первый руководитель) или коллегиальный (правление) орган, руководящий текущей деятельностью Предприятия; </w:t>
      </w:r>
    </w:p>
    <w:p w14:paraId="6C215750"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4)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 период; </w:t>
      </w:r>
    </w:p>
    <w:p w14:paraId="113607AA"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5) 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уставом организации к исключительной компетенции собственника организации и/или Исполнительного органа Предприятия; </w:t>
      </w:r>
    </w:p>
    <w:p w14:paraId="414FD1F2"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6)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 </w:t>
      </w:r>
    </w:p>
    <w:p w14:paraId="687E5459"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7) 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 Предприятия; </w:t>
      </w:r>
    </w:p>
    <w:p w14:paraId="524F6921"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8) 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 сторонами; </w:t>
      </w:r>
    </w:p>
    <w:p w14:paraId="2DF4178F"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9) 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 предприятия; </w:t>
      </w:r>
    </w:p>
    <w:p w14:paraId="7C743776"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10) 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 периоды; </w:t>
      </w:r>
    </w:p>
    <w:p w14:paraId="0F6B2D54"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11) должностное лицо – член наблюдательного совета и/или исполнительного органа; </w:t>
      </w:r>
    </w:p>
    <w:p w14:paraId="310F514A" w14:textId="1180A5F4"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12) 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Предприятия;</w:t>
      </w:r>
    </w:p>
    <w:p w14:paraId="01FF62CE" w14:textId="77777777" w:rsidR="004856D1" w:rsidRPr="00D4718B" w:rsidRDefault="004856D1" w:rsidP="004856D1">
      <w:pPr>
        <w:spacing w:after="0"/>
        <w:jc w:val="both"/>
        <w:rPr>
          <w:rFonts w:cs="Times New Roman"/>
          <w:sz w:val="24"/>
          <w:szCs w:val="20"/>
          <w:lang w:val="kk-KZ"/>
        </w:rPr>
      </w:pPr>
    </w:p>
    <w:p w14:paraId="2AA23FD2" w14:textId="77777777" w:rsidR="004856D1" w:rsidRPr="00D4718B" w:rsidRDefault="004856D1" w:rsidP="004856D1">
      <w:pPr>
        <w:spacing w:after="0"/>
        <w:jc w:val="both"/>
        <w:rPr>
          <w:rFonts w:cs="Times New Roman"/>
          <w:sz w:val="24"/>
          <w:szCs w:val="20"/>
          <w:lang w:val="kk-KZ"/>
        </w:rPr>
      </w:pPr>
    </w:p>
    <w:p w14:paraId="4C0E0069" w14:textId="77777777" w:rsidR="004856D1" w:rsidRPr="00D4718B" w:rsidRDefault="004856D1" w:rsidP="004856D1">
      <w:pPr>
        <w:spacing w:after="0"/>
        <w:jc w:val="both"/>
        <w:rPr>
          <w:rFonts w:cs="Times New Roman"/>
          <w:sz w:val="24"/>
          <w:szCs w:val="20"/>
          <w:lang w:val="kk-KZ"/>
        </w:rPr>
      </w:pPr>
    </w:p>
    <w:p w14:paraId="3D7D4F91" w14:textId="77777777" w:rsidR="004856D1" w:rsidRPr="00D4718B" w:rsidRDefault="004856D1" w:rsidP="004856D1">
      <w:pPr>
        <w:spacing w:after="0"/>
        <w:jc w:val="both"/>
        <w:rPr>
          <w:rFonts w:cs="Times New Roman"/>
          <w:sz w:val="24"/>
          <w:szCs w:val="20"/>
          <w:lang w:val="kk-KZ"/>
        </w:rPr>
      </w:pPr>
    </w:p>
    <w:p w14:paraId="549DA1C7" w14:textId="77777777" w:rsidR="004856D1" w:rsidRPr="00D4718B" w:rsidRDefault="004856D1" w:rsidP="004856D1">
      <w:pPr>
        <w:spacing w:after="0"/>
        <w:jc w:val="both"/>
        <w:rPr>
          <w:rFonts w:cs="Times New Roman"/>
          <w:sz w:val="24"/>
          <w:szCs w:val="20"/>
          <w:lang w:val="kk-KZ"/>
        </w:rPr>
      </w:pPr>
    </w:p>
    <w:p w14:paraId="2A023D7B"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13) омбудсмен – лицо, назначаемое наблюдательным советом Предприятия, роль которого заключается в консультировании обратившихся к нему работников Предприятия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 </w:t>
      </w:r>
    </w:p>
    <w:p w14:paraId="3FED73DF"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14)  устойчивое развитие – это развитие, при котором Предприятие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 </w:t>
      </w:r>
    </w:p>
    <w:p w14:paraId="2211E269"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15) независимый член наблюдательного совета - член наблюдательного совета, который не является аффилированным лицом Предприятия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 </w:t>
      </w:r>
    </w:p>
    <w:p w14:paraId="1F72D149"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16) 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 ситуации. Иные термины, применяемые в настоящем Кодексе, соответствуют терминам и определениям, используемым в законодательстве Республики Казахстан. </w:t>
      </w:r>
    </w:p>
    <w:p w14:paraId="5934DAE5"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3. При осуществлении деятельности Предприятие обеспечивает: </w:t>
      </w:r>
    </w:p>
    <w:p w14:paraId="31CD0487"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1) управление Предприятием с соблюдением принципа законности и надлежащим уровнем ответственности, разграничением полномочий, подотчетности и эффективности; </w:t>
      </w:r>
    </w:p>
    <w:p w14:paraId="4E093AF3" w14:textId="77777777" w:rsidR="004856D1"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2) систему управления рисками и внутреннего контроля; </w:t>
      </w:r>
    </w:p>
    <w:p w14:paraId="5CC06AEF" w14:textId="77777777" w:rsidR="00D4718B"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3) исключение конфликта интересов. </w:t>
      </w:r>
    </w:p>
    <w:p w14:paraId="7562535F" w14:textId="77777777" w:rsidR="00D4718B" w:rsidRPr="00D4718B" w:rsidRDefault="004856D1" w:rsidP="004856D1">
      <w:pPr>
        <w:spacing w:after="0"/>
        <w:ind w:firstLine="708"/>
        <w:jc w:val="both"/>
        <w:rPr>
          <w:rFonts w:cs="Times New Roman"/>
          <w:sz w:val="24"/>
          <w:szCs w:val="20"/>
          <w:lang w:val="kk-KZ"/>
        </w:rPr>
      </w:pPr>
      <w:r w:rsidRPr="00D4718B">
        <w:rPr>
          <w:rFonts w:cs="Times New Roman"/>
          <w:sz w:val="24"/>
          <w:szCs w:val="20"/>
          <w:lang w:val="kk-KZ"/>
        </w:rPr>
        <w:t xml:space="preserve">4. Контроль за исполнением Предприятием настоящего Кодекса осуществляется наблюдательным советом Предприятия. Секретарь наблюдательного совета ведет мониторинг и консультируют наблюдательный совет и </w:t>
      </w:r>
      <w:r w:rsidR="00D4718B" w:rsidRPr="00D4718B">
        <w:rPr>
          <w:rFonts w:cs="Times New Roman"/>
          <w:sz w:val="24"/>
          <w:szCs w:val="20"/>
          <w:lang w:val="kk-KZ"/>
        </w:rPr>
        <w:t xml:space="preserve">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 положений.  </w:t>
      </w:r>
    </w:p>
    <w:p w14:paraId="297B62C0"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В последующем данный отчет выносится на рассмотрение Комитетов наблюдательного совета (при их наличии), утверждается наблюдательным советом и включается в состав годового отчета Предприятия. </w:t>
      </w:r>
    </w:p>
    <w:p w14:paraId="0060A0BE"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5. Случаи несоблюдения положений настоящего Кодекса рассматриваются на заседаниях Комитетов (при их наличии) и наблюдательного совета с принятием решений, направленных на дальнейшее совершенствование корпоративного управления в Предприятии. </w:t>
      </w:r>
    </w:p>
    <w:p w14:paraId="144D8233" w14:textId="77777777" w:rsidR="00D4718B" w:rsidRPr="00D4718B" w:rsidRDefault="00D4718B" w:rsidP="00D4718B">
      <w:pPr>
        <w:spacing w:after="0"/>
        <w:jc w:val="both"/>
        <w:rPr>
          <w:rFonts w:cs="Times New Roman"/>
          <w:sz w:val="24"/>
          <w:szCs w:val="20"/>
          <w:lang w:val="kk-KZ"/>
        </w:rPr>
      </w:pPr>
    </w:p>
    <w:p w14:paraId="6DFC48B0" w14:textId="549C27C7" w:rsidR="00D4718B" w:rsidRPr="00D4718B" w:rsidRDefault="00D4718B" w:rsidP="00185D05">
      <w:pPr>
        <w:spacing w:after="0"/>
        <w:jc w:val="center"/>
        <w:rPr>
          <w:rFonts w:cs="Times New Roman"/>
          <w:b/>
          <w:bCs/>
          <w:sz w:val="24"/>
          <w:szCs w:val="20"/>
          <w:lang w:val="kk-KZ"/>
        </w:rPr>
      </w:pPr>
      <w:r w:rsidRPr="00D4718B">
        <w:rPr>
          <w:rFonts w:cs="Times New Roman"/>
          <w:b/>
          <w:bCs/>
          <w:sz w:val="24"/>
          <w:szCs w:val="20"/>
          <w:lang w:val="kk-KZ"/>
        </w:rPr>
        <w:t>Глава 2. Принципы корпоративного управления Предприятия</w:t>
      </w:r>
    </w:p>
    <w:p w14:paraId="1E04CDB1" w14:textId="77777777" w:rsidR="00D4718B" w:rsidRPr="00D4718B" w:rsidRDefault="00D4718B" w:rsidP="004856D1">
      <w:pPr>
        <w:spacing w:after="0"/>
        <w:ind w:firstLine="708"/>
        <w:jc w:val="both"/>
        <w:rPr>
          <w:rFonts w:cs="Times New Roman"/>
          <w:sz w:val="24"/>
          <w:szCs w:val="20"/>
          <w:lang w:val="kk-KZ"/>
        </w:rPr>
      </w:pPr>
    </w:p>
    <w:p w14:paraId="249D61AC" w14:textId="7C888FE2"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6. Предприятие рассматривает корпоративное управление как средство повышения эффективности деятельности Предприятия, обеспечения транспарентности и подотчетности, укрепления его репутации и снижения затрат на привлеченный капитал. Система корпоративного управления предусматривает разграничение полномочий и ответственности между органами, должностными лицами и работниками Предприятия. </w:t>
      </w:r>
    </w:p>
    <w:p w14:paraId="156DAA74"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7. Корпоративное управление Предприятия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Предприятия лиц и способствует успешной деятельности Предприятия, в том числе росту его ценности, поддержке финансовой стабильности и прибыльности. </w:t>
      </w:r>
    </w:p>
    <w:p w14:paraId="0BA17C04"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8. Основополагающими принципами настоящего Кодекса являются: </w:t>
      </w:r>
    </w:p>
    <w:p w14:paraId="44562EA5"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 принцип разграничения полномочий; </w:t>
      </w:r>
    </w:p>
    <w:p w14:paraId="2551AEAF"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2) принцип защиты прав и интересов собственника; </w:t>
      </w:r>
    </w:p>
    <w:p w14:paraId="2E907D86"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3) принцип эффективного управления Предприятием наблюдательным советом и исполнительным органом; </w:t>
      </w:r>
    </w:p>
    <w:p w14:paraId="536671B1"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4) принцип устойчивого развития; </w:t>
      </w:r>
    </w:p>
    <w:p w14:paraId="3EF4334C"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5) принцип управления рисками, внутренний контроль и аудит; </w:t>
      </w:r>
    </w:p>
    <w:p w14:paraId="526869E9"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6) принцип регулирования корпоративных конфликтов и конфликта интересов; </w:t>
      </w:r>
    </w:p>
    <w:p w14:paraId="3594EEC0"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7) принцип прозрачности и объективности раскрытия информации о деятельности Предприятия. </w:t>
      </w:r>
    </w:p>
    <w:p w14:paraId="3E13D871"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9. 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 управления. </w:t>
      </w:r>
    </w:p>
    <w:p w14:paraId="37B5AB3F" w14:textId="77777777" w:rsid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10. 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 агентств. </w:t>
      </w:r>
    </w:p>
    <w:p w14:paraId="2F06A573" w14:textId="77777777" w:rsidR="00D4718B" w:rsidRDefault="00D4718B" w:rsidP="004856D1">
      <w:pPr>
        <w:spacing w:after="0"/>
        <w:ind w:firstLine="708"/>
        <w:jc w:val="both"/>
        <w:rPr>
          <w:rFonts w:cs="Times New Roman"/>
          <w:sz w:val="24"/>
          <w:szCs w:val="20"/>
          <w:lang w:val="kk-KZ"/>
        </w:rPr>
      </w:pPr>
    </w:p>
    <w:p w14:paraId="6D24B7D8" w14:textId="2D05E7D3" w:rsidR="00D4718B" w:rsidRPr="00D4718B" w:rsidRDefault="00D4718B" w:rsidP="00D4718B">
      <w:pPr>
        <w:spacing w:after="0"/>
        <w:ind w:firstLine="708"/>
        <w:jc w:val="center"/>
        <w:rPr>
          <w:rFonts w:cs="Times New Roman"/>
          <w:b/>
          <w:bCs/>
          <w:sz w:val="24"/>
          <w:szCs w:val="20"/>
          <w:lang w:val="kk-KZ"/>
        </w:rPr>
      </w:pPr>
      <w:r w:rsidRPr="00D4718B">
        <w:rPr>
          <w:rFonts w:cs="Times New Roman"/>
          <w:b/>
          <w:bCs/>
          <w:sz w:val="24"/>
          <w:szCs w:val="20"/>
          <w:lang w:val="kk-KZ"/>
        </w:rPr>
        <w:t>Параграф 1. Принцип разграничения полномочий</w:t>
      </w:r>
    </w:p>
    <w:p w14:paraId="1D4863DE" w14:textId="77777777" w:rsidR="00D4718B" w:rsidRDefault="00D4718B" w:rsidP="004856D1">
      <w:pPr>
        <w:spacing w:after="0"/>
        <w:ind w:firstLine="708"/>
        <w:jc w:val="both"/>
        <w:rPr>
          <w:rFonts w:cs="Times New Roman"/>
          <w:sz w:val="24"/>
          <w:szCs w:val="20"/>
          <w:lang w:val="kk-KZ"/>
        </w:rPr>
      </w:pPr>
    </w:p>
    <w:p w14:paraId="0776E76E" w14:textId="569B4239"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11. 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 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 развития соответствующей отрасли и/или региона. </w:t>
      </w:r>
    </w:p>
    <w:p w14:paraId="4A864A9B"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12. Предприятие осуществляет свою деятельность в рамках своей основной (профильной) деятельности. Осуществление новых видов деятельности регулируется Кодексом Республики Казахстан «О здоровье народа и системе здравоохранения». </w:t>
      </w:r>
    </w:p>
    <w:p w14:paraId="2FF2E495"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13. В Предприятии выстраивается оптимальная структура активов, упрощается их структура и организационно-правовая форма. </w:t>
      </w:r>
    </w:p>
    <w:p w14:paraId="4132357A"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14. Государственный орган (уполномоченный орган в области здравоохранения, местный исполнительный орган) как собственник 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 Казахстан. </w:t>
      </w:r>
    </w:p>
    <w:p w14:paraId="6009786E"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15. 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 </w:t>
      </w:r>
    </w:p>
    <w:p w14:paraId="3C89E25E" w14:textId="77777777" w:rsidR="00D4718B" w:rsidRPr="00D4718B" w:rsidRDefault="00D4718B" w:rsidP="004856D1">
      <w:pPr>
        <w:spacing w:after="0"/>
        <w:ind w:firstLine="708"/>
        <w:jc w:val="both"/>
        <w:rPr>
          <w:rFonts w:cs="Times New Roman"/>
          <w:sz w:val="24"/>
          <w:szCs w:val="20"/>
          <w:lang w:val="kk-KZ"/>
        </w:rPr>
      </w:pPr>
      <w:r w:rsidRPr="00D4718B">
        <w:rPr>
          <w:rFonts w:cs="Times New Roman"/>
          <w:sz w:val="24"/>
          <w:szCs w:val="20"/>
          <w:lang w:val="kk-KZ"/>
        </w:rPr>
        <w:t xml:space="preserve">16. Экономическая деятельность Предприятия отвечает условиям рынка относительно долговых и долевых финансов: </w:t>
      </w:r>
    </w:p>
    <w:p w14:paraId="16ED0141" w14:textId="755D2266" w:rsidR="0001348F" w:rsidRDefault="00D4718B" w:rsidP="004856D1">
      <w:pPr>
        <w:spacing w:after="0"/>
        <w:ind w:firstLine="708"/>
        <w:jc w:val="both"/>
        <w:rPr>
          <w:rFonts w:cs="Times New Roman"/>
          <w:sz w:val="24"/>
          <w:szCs w:val="20"/>
          <w:lang w:val="kk-KZ"/>
        </w:rPr>
      </w:pPr>
      <w:r w:rsidRPr="00D4718B">
        <w:rPr>
          <w:rFonts w:cs="Times New Roman"/>
          <w:sz w:val="24"/>
          <w:szCs w:val="20"/>
          <w:lang w:val="kk-KZ"/>
        </w:rPr>
        <w:t>1) 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Предприятия, является реализация или</w:t>
      </w:r>
      <w:r w:rsidR="0001348F">
        <w:rPr>
          <w:rFonts w:cs="Times New Roman"/>
          <w:sz w:val="24"/>
          <w:szCs w:val="20"/>
          <w:lang w:val="kk-KZ"/>
        </w:rPr>
        <w:t xml:space="preserve"> </w:t>
      </w:r>
      <w:r w:rsidR="0001348F" w:rsidRPr="0001348F">
        <w:rPr>
          <w:rFonts w:cs="Times New Roman"/>
          <w:sz w:val="24"/>
          <w:szCs w:val="20"/>
          <w:lang w:val="kk-KZ"/>
        </w:rPr>
        <w:t xml:space="preserve">содействие в реализации государственной политики по развитию отраслей Республики Казахстан; </w:t>
      </w:r>
    </w:p>
    <w:p w14:paraId="7FF85837"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 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 </w:t>
      </w:r>
    </w:p>
    <w:p w14:paraId="6C7B7796"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 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 предприятиями. </w:t>
      </w:r>
    </w:p>
    <w:p w14:paraId="534F14E6"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17. 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 характер. </w:t>
      </w:r>
    </w:p>
    <w:p w14:paraId="368C481E"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18. Взаимоотношения (взаимодействие) между государственными органом и Предприятием осуществляются через наблюдательный совет и/или исполнительный орган Предприятия в соответствии с принципами корпоративного управления. Роль и функции председателя наблюдательного совета и руководителя исполнительного органа Предприятия разграничивается и закрепляется в документах Предприятия. </w:t>
      </w:r>
    </w:p>
    <w:p w14:paraId="1E51A12D"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19. Предприятие раскрывает собственнику, наблюдательному совету Предприятия и иным заинтересованным сторанам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 лицами. </w:t>
      </w:r>
    </w:p>
    <w:p w14:paraId="04A38A14"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20. Система корпоративного управления предусматривает взаимоотношения между: </w:t>
      </w:r>
    </w:p>
    <w:p w14:paraId="1C2AA7D8"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 собственником; </w:t>
      </w:r>
    </w:p>
    <w:p w14:paraId="60906E0E"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 наблюдательным советом; </w:t>
      </w:r>
    </w:p>
    <w:p w14:paraId="30904AF2"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 исполнительным органом; </w:t>
      </w:r>
    </w:p>
    <w:p w14:paraId="22EB0FEB"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4) заинтересованными сторонами; </w:t>
      </w:r>
    </w:p>
    <w:p w14:paraId="41265AA5"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5) иными органами, определяемыми в соответствии с Уставом. </w:t>
      </w:r>
    </w:p>
    <w:p w14:paraId="2B56E2A1"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21.  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 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 </w:t>
      </w:r>
    </w:p>
    <w:p w14:paraId="3BAD8F1B"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22. 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 развития. </w:t>
      </w:r>
    </w:p>
    <w:p w14:paraId="4152A5A4" w14:textId="3F410019" w:rsidR="004856D1" w:rsidRDefault="0001348F" w:rsidP="004856D1">
      <w:pPr>
        <w:spacing w:after="0"/>
        <w:ind w:firstLine="708"/>
        <w:jc w:val="both"/>
        <w:rPr>
          <w:rFonts w:cs="Times New Roman"/>
          <w:sz w:val="24"/>
          <w:szCs w:val="20"/>
          <w:lang w:val="kk-KZ"/>
        </w:rPr>
      </w:pPr>
      <w:r w:rsidRPr="0001348F">
        <w:rPr>
          <w:rFonts w:cs="Times New Roman"/>
          <w:sz w:val="24"/>
          <w:szCs w:val="20"/>
          <w:lang w:val="kk-KZ"/>
        </w:rPr>
        <w:t>23. 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 КПР.  В целях достижения КПР, Предприятие разрабатывает план развития в соответствии с законодательством Республики Казахстан.  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p w14:paraId="32F07A15" w14:textId="77777777" w:rsidR="0001348F" w:rsidRDefault="0001348F" w:rsidP="004856D1">
      <w:pPr>
        <w:spacing w:after="0"/>
        <w:ind w:firstLine="708"/>
        <w:jc w:val="both"/>
        <w:rPr>
          <w:rFonts w:cs="Times New Roman"/>
          <w:sz w:val="24"/>
          <w:szCs w:val="20"/>
          <w:lang w:val="kk-KZ"/>
        </w:rPr>
      </w:pPr>
    </w:p>
    <w:p w14:paraId="5C03D8C9" w14:textId="77777777" w:rsidR="0001348F" w:rsidRPr="0001348F" w:rsidRDefault="0001348F" w:rsidP="0001348F">
      <w:pPr>
        <w:spacing w:after="0"/>
        <w:ind w:firstLine="708"/>
        <w:jc w:val="center"/>
        <w:rPr>
          <w:rFonts w:cs="Times New Roman"/>
          <w:b/>
          <w:bCs/>
          <w:sz w:val="24"/>
          <w:szCs w:val="20"/>
          <w:lang w:val="kk-KZ"/>
        </w:rPr>
      </w:pPr>
      <w:r w:rsidRPr="0001348F">
        <w:rPr>
          <w:rFonts w:cs="Times New Roman"/>
          <w:b/>
          <w:bCs/>
          <w:sz w:val="24"/>
          <w:szCs w:val="20"/>
          <w:lang w:val="kk-KZ"/>
        </w:rPr>
        <w:t>Параграф 2. Принцип защиты прав и интересов собственника</w:t>
      </w:r>
    </w:p>
    <w:p w14:paraId="659A4DC3" w14:textId="4E883FC9"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 </w:t>
      </w:r>
    </w:p>
    <w:p w14:paraId="1CD85882"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24. 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стоимости Предприятия, поддержанию их финансовой стабильности и прибыльности. </w:t>
      </w:r>
    </w:p>
    <w:p w14:paraId="456A4314"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25. При наличии в Предприятии нескольких Собственников, обеспечивается справедливое отношение к каждому из них. 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 Собственник имеет права, предусмотренные Законодательством и Уставом. Корпоративное управление обеспечивает собственнику реализацию своих прав, связанных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Устава, в порядке, предусмотренном действующим законодательством Республики Казахстан. Порядок обмена информацией между Предприятием и собственником регулируется Законодательством, Уставом и внутренними документами Предприятия. </w:t>
      </w:r>
    </w:p>
    <w:p w14:paraId="3B97689B" w14:textId="77777777" w:rsidR="0001348F" w:rsidRDefault="0001348F" w:rsidP="004856D1">
      <w:pPr>
        <w:spacing w:after="0"/>
        <w:ind w:firstLine="708"/>
        <w:jc w:val="both"/>
        <w:rPr>
          <w:rFonts w:cs="Times New Roman"/>
          <w:sz w:val="24"/>
          <w:szCs w:val="20"/>
          <w:lang w:val="kk-KZ"/>
        </w:rPr>
      </w:pPr>
    </w:p>
    <w:p w14:paraId="7BCB8F9A" w14:textId="77777777" w:rsidR="0001348F" w:rsidRDefault="0001348F" w:rsidP="004856D1">
      <w:pPr>
        <w:spacing w:after="0"/>
        <w:ind w:firstLine="708"/>
        <w:jc w:val="both"/>
        <w:rPr>
          <w:rFonts w:cs="Times New Roman"/>
          <w:sz w:val="24"/>
          <w:szCs w:val="20"/>
          <w:lang w:val="kk-KZ"/>
        </w:rPr>
      </w:pPr>
    </w:p>
    <w:p w14:paraId="1A0AA318" w14:textId="77777777" w:rsidR="0001348F" w:rsidRDefault="0001348F" w:rsidP="004856D1">
      <w:pPr>
        <w:spacing w:after="0"/>
        <w:ind w:firstLine="708"/>
        <w:jc w:val="both"/>
        <w:rPr>
          <w:rFonts w:cs="Times New Roman"/>
          <w:sz w:val="24"/>
          <w:szCs w:val="20"/>
          <w:lang w:val="kk-KZ"/>
        </w:rPr>
      </w:pPr>
    </w:p>
    <w:p w14:paraId="395BDF96" w14:textId="158B5884" w:rsidR="0001348F" w:rsidRPr="0001348F" w:rsidRDefault="0001348F" w:rsidP="0001348F">
      <w:pPr>
        <w:spacing w:after="0"/>
        <w:ind w:firstLine="708"/>
        <w:jc w:val="center"/>
        <w:rPr>
          <w:rFonts w:cs="Times New Roman"/>
          <w:b/>
          <w:bCs/>
          <w:sz w:val="24"/>
          <w:szCs w:val="20"/>
          <w:lang w:val="kk-KZ"/>
        </w:rPr>
      </w:pPr>
      <w:r w:rsidRPr="0001348F">
        <w:rPr>
          <w:rFonts w:cs="Times New Roman"/>
          <w:b/>
          <w:bCs/>
          <w:sz w:val="24"/>
          <w:szCs w:val="20"/>
          <w:lang w:val="kk-KZ"/>
        </w:rPr>
        <w:t>Параграф 3. Обеспечение прав Собственника</w:t>
      </w:r>
    </w:p>
    <w:p w14:paraId="46ADD32E" w14:textId="77777777" w:rsidR="0001348F" w:rsidRDefault="0001348F" w:rsidP="004856D1">
      <w:pPr>
        <w:spacing w:after="0"/>
        <w:ind w:firstLine="708"/>
        <w:jc w:val="both"/>
        <w:rPr>
          <w:rFonts w:cs="Times New Roman"/>
          <w:sz w:val="24"/>
          <w:szCs w:val="20"/>
          <w:lang w:val="kk-KZ"/>
        </w:rPr>
      </w:pPr>
    </w:p>
    <w:p w14:paraId="735467BD" w14:textId="251F8E96"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26. Предприятие обеспечивает реализацию прав Собственника, в том числе: - 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 - право на получение информации о деятельности Предприятия, в том числе знакомиться с финансовой отчетностью Предприятия; - 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 Предприятия; - право на оспаривание в судебном порядке принятые органами Предприятия решения. </w:t>
      </w:r>
    </w:p>
    <w:p w14:paraId="4EB5BB2C"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27. 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 компетенции.  Параграф 4. Эффективный наблюдательный совет </w:t>
      </w:r>
    </w:p>
    <w:p w14:paraId="53CC4D47"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28. Наблюдательный совет является органом управления, подотчетным Собственнику, обеспечивающим стратегическое руководство организацией и контроль за деятельностью правления. </w:t>
      </w:r>
    </w:p>
    <w:p w14:paraId="01C7DEAD"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29. Наблюдательный совет обеспечивает полную прозрачность своей деятельности перед Собственником, а также внедрение всех положений настоящего Кодекса. </w:t>
      </w:r>
    </w:p>
    <w:p w14:paraId="494D5FFE"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30. 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 </w:t>
      </w:r>
    </w:p>
    <w:p w14:paraId="1945C22D"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31. Наблюдательный совет уделяет особое внимание вопросам по: </w:t>
      </w:r>
    </w:p>
    <w:p w14:paraId="6ABF86C9"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 постановке и мониторингу КПР, устанавливаемых в плане развития; </w:t>
      </w:r>
    </w:p>
    <w:p w14:paraId="10125C1B"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 организации и надзору за эффективным функционированием системы управления рисками и внутреннего контроля; </w:t>
      </w:r>
    </w:p>
    <w:p w14:paraId="402A7B2B"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 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 совета; </w:t>
      </w:r>
    </w:p>
    <w:p w14:paraId="53C237A3"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4) избранию (переизбранию), вознаграждению, планированию преемственности и надзору за деятельностью исполнительного органа; </w:t>
      </w:r>
    </w:p>
    <w:p w14:paraId="2113AA7F" w14:textId="38C40A0C"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5) корпоративному управлению и этике;</w:t>
      </w:r>
    </w:p>
    <w:p w14:paraId="7F18E823" w14:textId="77777777" w:rsidR="0001348F" w:rsidRDefault="0001348F" w:rsidP="004856D1">
      <w:pPr>
        <w:spacing w:after="0"/>
        <w:ind w:firstLine="708"/>
        <w:jc w:val="both"/>
        <w:rPr>
          <w:rFonts w:cs="Times New Roman"/>
          <w:sz w:val="24"/>
          <w:szCs w:val="20"/>
          <w:lang w:val="kk-KZ"/>
        </w:rPr>
      </w:pPr>
    </w:p>
    <w:p w14:paraId="6535F751" w14:textId="78E86036" w:rsidR="0001348F" w:rsidRPr="0001348F" w:rsidRDefault="0001348F" w:rsidP="0001348F">
      <w:pPr>
        <w:spacing w:after="0"/>
        <w:ind w:firstLine="708"/>
        <w:jc w:val="center"/>
        <w:rPr>
          <w:rFonts w:cs="Times New Roman"/>
          <w:b/>
          <w:bCs/>
          <w:sz w:val="24"/>
          <w:szCs w:val="20"/>
          <w:lang w:val="kk-KZ"/>
        </w:rPr>
      </w:pPr>
      <w:r w:rsidRPr="0001348F">
        <w:rPr>
          <w:rFonts w:cs="Times New Roman"/>
          <w:b/>
          <w:bCs/>
          <w:sz w:val="24"/>
          <w:szCs w:val="20"/>
          <w:lang w:val="kk-KZ"/>
        </w:rPr>
        <w:t>Параграф 4. Эффективный наблюдательный совет</w:t>
      </w:r>
    </w:p>
    <w:p w14:paraId="445B2D5F" w14:textId="77777777" w:rsidR="0001348F" w:rsidRDefault="0001348F" w:rsidP="004856D1">
      <w:pPr>
        <w:spacing w:after="0"/>
        <w:ind w:firstLine="708"/>
        <w:jc w:val="both"/>
        <w:rPr>
          <w:rFonts w:cs="Times New Roman"/>
          <w:sz w:val="24"/>
          <w:szCs w:val="20"/>
          <w:lang w:val="kk-KZ"/>
        </w:rPr>
      </w:pPr>
    </w:p>
    <w:p w14:paraId="311FDEA0"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28. Наблюдательный совет является органом управления, подотчетным Собственнику, обеспечивающим стратегическое руководство организацией и контроль за деятельностью правления. </w:t>
      </w:r>
    </w:p>
    <w:p w14:paraId="283A7CA4"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29. Наблюдательный совет обеспечивает полную прозрачность своей деятельности перед Собственником, а также внедрение всех положений настоящего Кодекса. </w:t>
      </w:r>
    </w:p>
    <w:p w14:paraId="486168D6"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30. 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 </w:t>
      </w:r>
    </w:p>
    <w:p w14:paraId="792968DC"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31. Наблюдательный совет уделяет особое внимание вопросам по: </w:t>
      </w:r>
    </w:p>
    <w:p w14:paraId="1A972983"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 постановке и мониторингу КПР, устанавливаемых в плане развития; </w:t>
      </w:r>
    </w:p>
    <w:p w14:paraId="568DEB3F"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 организации и надзору за эффективным функционированием системы управления рисками и внутреннего контроля; </w:t>
      </w:r>
    </w:p>
    <w:p w14:paraId="558B4F50"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 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 совета; </w:t>
      </w:r>
    </w:p>
    <w:p w14:paraId="1B702945"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4) избранию (переизбранию), вознаграждению, планированию преемственности и надзору за деятельностью исполнительного органа; </w:t>
      </w:r>
    </w:p>
    <w:p w14:paraId="6A45696D" w14:textId="5C6EA300"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5) корпоративному управлению и этике;</w:t>
      </w:r>
    </w:p>
    <w:p w14:paraId="212D6D8B"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6) соблюдению в Предприятии положений настоящего Кодекса и корпоративных стандартов Предприятия в области деловой этики (Кодекса деловой этики). </w:t>
      </w:r>
    </w:p>
    <w:p w14:paraId="5EC0A640"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32. Члены наблюдательного совета добросовестно выполняют свои функциональные обязанности и в своей деятельности придерживаются следующих принципов: </w:t>
      </w:r>
    </w:p>
    <w:p w14:paraId="42407658"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1) 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 Предприятия; </w:t>
      </w:r>
    </w:p>
    <w:p w14:paraId="77725934"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2) 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 совета; </w:t>
      </w:r>
    </w:p>
    <w:p w14:paraId="2209783B"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 способствовать росту долгосрочной стоимости и устойчивого развития Предприятия – 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совета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w:t>
      </w:r>
    </w:p>
    <w:p w14:paraId="664EF63E"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4) влияние на репутацию Предприятия и высокие стандарты деловой этики; влияние на интересы заинтересованных сторон (перечень вопросов является не исчерпывающим); </w:t>
      </w:r>
    </w:p>
    <w:p w14:paraId="671AA46F"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5) 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этики и быть примером (образцом) для работников Предприятия; </w:t>
      </w:r>
    </w:p>
    <w:p w14:paraId="552C3382" w14:textId="77777777"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6) 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заблаговременно уведомляют об этом председателя наблюдательного совета и не принимают участие в обсуждении и принятии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 совета; </w:t>
      </w:r>
    </w:p>
    <w:p w14:paraId="00FD60B7" w14:textId="77777777" w:rsidR="00AA2998"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7) 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 работниками. </w:t>
      </w:r>
    </w:p>
    <w:p w14:paraId="615ACC44" w14:textId="77777777" w:rsidR="00AA2998"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33. Ответственность между наблюдательным советом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документах Предприятия. </w:t>
      </w:r>
    </w:p>
    <w:p w14:paraId="26D4999E" w14:textId="77777777" w:rsidR="00AA2998" w:rsidRDefault="0001348F" w:rsidP="004856D1">
      <w:pPr>
        <w:spacing w:after="0"/>
        <w:ind w:firstLine="708"/>
        <w:jc w:val="both"/>
        <w:rPr>
          <w:rFonts w:cs="Times New Roman"/>
          <w:sz w:val="24"/>
          <w:szCs w:val="20"/>
          <w:lang w:val="kk-KZ"/>
        </w:rPr>
      </w:pPr>
      <w:r w:rsidRPr="0001348F">
        <w:rPr>
          <w:rFonts w:cs="Times New Roman"/>
          <w:sz w:val="24"/>
          <w:szCs w:val="20"/>
          <w:lang w:val="kk-KZ"/>
        </w:rPr>
        <w:t xml:space="preserve">34. Члены наблюдательного совета выполняют свои обязанности, включая фидуциарные обязанности перед Собственником и отвечают за принимаемые решения, эффективность своей деятельности, действие и/или бездействие согласно подпункту 4) статьи 1 Закона Республики Казахстан «О противодействии коррупции». В случае возникновения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 Предприятия. </w:t>
      </w:r>
    </w:p>
    <w:p w14:paraId="4E54590A" w14:textId="7F2418B3" w:rsidR="0001348F" w:rsidRDefault="0001348F" w:rsidP="004856D1">
      <w:pPr>
        <w:spacing w:after="0"/>
        <w:ind w:firstLine="708"/>
        <w:jc w:val="both"/>
        <w:rPr>
          <w:rFonts w:cs="Times New Roman"/>
          <w:sz w:val="24"/>
          <w:szCs w:val="20"/>
          <w:lang w:val="kk-KZ"/>
        </w:rPr>
      </w:pPr>
      <w:r w:rsidRPr="0001348F">
        <w:rPr>
          <w:rFonts w:cs="Times New Roman"/>
          <w:sz w:val="24"/>
          <w:szCs w:val="20"/>
          <w:lang w:val="kk-KZ"/>
        </w:rPr>
        <w:t>35. На ежегодных заседаниях Собственника (заслушивании) председатель наблюдательного совета предоставляет:</w:t>
      </w:r>
    </w:p>
    <w:p w14:paraId="2C567043"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1) отчет наблюдательного совета, в котором отражаются итоги деятельности наблюдательного совета и его комитетов (при их наличии) за отчетный период, меры, 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 </w:t>
      </w:r>
    </w:p>
    <w:p w14:paraId="07ED2458"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2) отчет о реализации ожиданий Собственника. </w:t>
      </w:r>
    </w:p>
    <w:p w14:paraId="757AF0E2"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36. Наблюдательный совет ежегодно отчитывается о соблюдении норм настоящего Кодекса перед Собственником Предприятия. Наблюдательный совет обеспечивает внедрение механизмов, которые помогут избежать конфликт интересов, препятствующий объективному выполнению наблюдательным советом своих обязанностей, и ограничить политическое вмешательство в процессы наблюдательного совета. 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  </w:t>
      </w:r>
    </w:p>
    <w:p w14:paraId="7F11CBF1"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37. 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 развития. </w:t>
      </w:r>
    </w:p>
    <w:p w14:paraId="21ED5809"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38. 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Приказом Министра национальной экономики Республики Казахстан от 20 февраля 2015 года № 113.  </w:t>
      </w:r>
    </w:p>
    <w:p w14:paraId="0AB7010E"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39. Члены наблюдательного совета Предприятия избираются на срок не более трех лет. </w:t>
      </w:r>
    </w:p>
    <w:p w14:paraId="6440419D"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40. При отборе кандидатов в состав наблюдательного совета во внимание принимаются: </w:t>
      </w:r>
    </w:p>
    <w:p w14:paraId="079BB7EF"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1) опыт работы на руководящих должностях; </w:t>
      </w:r>
    </w:p>
    <w:p w14:paraId="25F072B1"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2) опыт работы в качестве члена наблюдательного совета; </w:t>
      </w:r>
    </w:p>
    <w:p w14:paraId="2A82B08C"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 стаж работы; </w:t>
      </w:r>
    </w:p>
    <w:p w14:paraId="270BA8FF"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 образование, специальность, включая наличие международных сертификатов; </w:t>
      </w:r>
    </w:p>
    <w:p w14:paraId="297D718D"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 наличие компетенций по направлениям и отраслям; </w:t>
      </w:r>
    </w:p>
    <w:p w14:paraId="7BF99481"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 деловая репутация; </w:t>
      </w:r>
    </w:p>
    <w:p w14:paraId="47D370DA"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7) наличие прямого или потенциального конфликта интересов. </w:t>
      </w:r>
    </w:p>
    <w:p w14:paraId="4DA06E11"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41. Не избирается на должность члена наблюдательнога совета Предприятия лицо: </w:t>
      </w:r>
    </w:p>
    <w:p w14:paraId="2FF5AB9E"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1) имеющее непогашенную или не снятую в установленном законом порядке судимость; </w:t>
      </w:r>
    </w:p>
    <w:p w14:paraId="7C3D09B9"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2) ранее являвшееся председателем наблюдательного совета,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w:t>
      </w:r>
    </w:p>
    <w:p w14:paraId="53DB3753"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 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нереабилитирующим основаниям за совершение указанных преступлений. Указанное требование применяется в течение пяти лет с даты погашения либо снятия в порядке, установленном Законодательством, судимости либо освобождения от уголовной ответственности; </w:t>
      </w:r>
    </w:p>
    <w:p w14:paraId="7A57B813" w14:textId="4CAAE9E1"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4) обладающее иными качествами, препятствующими выполнению обязанностей члена наблюдательного совета в соответствии с Законодательством.</w:t>
      </w:r>
    </w:p>
    <w:p w14:paraId="25B90CDB"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42. Число членов наблюдательного совета должно быть нечетным и оставлять не менее пяти человек. В составе наблюдательного совета присутствуют и участвуют независимые члены.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 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 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 Независимые члены наблюдательного совета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наблюдательного совета – по вопросам аудита, назначений и вознаграждений (при их наличии), в других комитетах они избираются в качестве председателей. 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наблюдательного совета незамедлительно доводит данную информацию до сведения Собственника для принятия соответствующего решения. </w:t>
      </w:r>
    </w:p>
    <w:p w14:paraId="6CD503EE"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43. 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 Предприятия. 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Предприятии после прекращения его деятельности на срок, установленный наблюдательным советом и дополнительные обязательства, обусловленные требованиями к статусу и функциям независимых членов наблюдательного совета. В договорах могут быть предусмотрены сроки выполнения членами наблюдательного совета отдельных обязанностей. </w:t>
      </w:r>
    </w:p>
    <w:p w14:paraId="268F5F10"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44. 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 совета. </w:t>
      </w:r>
    </w:p>
    <w:p w14:paraId="32850070"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45. 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 программы. </w:t>
      </w:r>
    </w:p>
    <w:p w14:paraId="34A05AC3"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46. 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ознакамливаются со своими правами и обязанностями, ключевыми аспектами деятельности и документами Предприятия, в том числе, связанными с наибольшими рисками. </w:t>
      </w:r>
    </w:p>
    <w:p w14:paraId="1BE17208"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47. 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 Председатель наблюдательного совета создает единую команду профессионалов, настроенных на рост долгосрочной стоимости и устойчивое развитие Предприятия, умеющих</w:t>
      </w:r>
      <w:r>
        <w:rPr>
          <w:rFonts w:cs="Times New Roman"/>
          <w:sz w:val="24"/>
          <w:szCs w:val="20"/>
          <w:lang w:val="kk-KZ"/>
        </w:rPr>
        <w:t xml:space="preserve"> </w:t>
      </w:r>
      <w:r w:rsidRPr="00AA2998">
        <w:rPr>
          <w:rFonts w:cs="Times New Roman"/>
          <w:sz w:val="24"/>
          <w:szCs w:val="20"/>
          <w:lang w:val="kk-KZ"/>
        </w:rPr>
        <w:t xml:space="preserve">своевременно и на должном профессиональном уровне реагировать на внутренние и внешние вызовы. 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 Функции председателя наблюдательного совета и исполнительного органа Предприятия разделяются и закрепляются в Уставе Предприятия, внутренними документами Предприятия. Руководитель исполнительного органа не может быть избран председателем наблюдательного совета Предприятия. Ключевые функции председателя наблюдательного совета включают: </w:t>
      </w:r>
    </w:p>
    <w:p w14:paraId="661EC73E"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1) планирование заседаний наблюдательного совета и формирование повестки; </w:t>
      </w:r>
    </w:p>
    <w:p w14:paraId="1C032F6A"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2) обеспечение своевременного получения членами наблюдательного совета полной и актуальной информации для принятия решений; </w:t>
      </w:r>
    </w:p>
    <w:p w14:paraId="207D4854"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3) 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 советом; </w:t>
      </w:r>
    </w:p>
    <w:p w14:paraId="6D0B8B73"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 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 </w:t>
      </w:r>
    </w:p>
    <w:p w14:paraId="4B206693"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 построение надлежащей коммуникации и взаимодействия с собственником, при принятии ключевых стратегических решений; </w:t>
      </w:r>
    </w:p>
    <w:p w14:paraId="26A3A6A9"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 обеспечение мониторинга и надзора надлежащего исполнения принятых решений наблюдательного совета и собственника; </w:t>
      </w:r>
    </w:p>
    <w:p w14:paraId="24180532"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7) 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 силами. </w:t>
      </w:r>
    </w:p>
    <w:p w14:paraId="41A0F8F8" w14:textId="77777777" w:rsidR="00AA2998" w:rsidRDefault="00AA2998" w:rsidP="004856D1">
      <w:pPr>
        <w:spacing w:after="0"/>
        <w:ind w:firstLine="708"/>
        <w:jc w:val="both"/>
        <w:rPr>
          <w:rFonts w:cs="Times New Roman"/>
          <w:sz w:val="24"/>
          <w:szCs w:val="20"/>
          <w:lang w:val="kk-KZ"/>
        </w:rPr>
      </w:pPr>
    </w:p>
    <w:p w14:paraId="625CF22C" w14:textId="77777777" w:rsidR="00AA2998" w:rsidRDefault="00AA2998" w:rsidP="004856D1">
      <w:pPr>
        <w:spacing w:after="0"/>
        <w:ind w:firstLine="708"/>
        <w:jc w:val="both"/>
        <w:rPr>
          <w:rFonts w:cs="Times New Roman"/>
          <w:sz w:val="24"/>
          <w:szCs w:val="20"/>
          <w:lang w:val="kk-KZ"/>
        </w:rPr>
      </w:pPr>
    </w:p>
    <w:p w14:paraId="3C83D55E" w14:textId="77777777" w:rsidR="00AA2998" w:rsidRDefault="00AA2998" w:rsidP="004856D1">
      <w:pPr>
        <w:spacing w:after="0"/>
        <w:ind w:firstLine="708"/>
        <w:jc w:val="both"/>
        <w:rPr>
          <w:rFonts w:cs="Times New Roman"/>
          <w:sz w:val="24"/>
          <w:szCs w:val="20"/>
          <w:lang w:val="kk-KZ"/>
        </w:rPr>
      </w:pPr>
    </w:p>
    <w:p w14:paraId="3497FE56" w14:textId="77777777" w:rsidR="00AA2998" w:rsidRDefault="00AA2998" w:rsidP="004856D1">
      <w:pPr>
        <w:spacing w:after="0"/>
        <w:ind w:firstLine="708"/>
        <w:jc w:val="both"/>
        <w:rPr>
          <w:rFonts w:cs="Times New Roman"/>
          <w:sz w:val="24"/>
          <w:szCs w:val="20"/>
          <w:lang w:val="kk-KZ"/>
        </w:rPr>
      </w:pPr>
    </w:p>
    <w:p w14:paraId="506224D2" w14:textId="4604F25F" w:rsidR="00AA2998" w:rsidRPr="00AA2998" w:rsidRDefault="00AA2998" w:rsidP="00AA2998">
      <w:pPr>
        <w:spacing w:after="0"/>
        <w:ind w:firstLine="708"/>
        <w:jc w:val="center"/>
        <w:rPr>
          <w:rFonts w:cs="Times New Roman"/>
          <w:b/>
          <w:bCs/>
          <w:sz w:val="24"/>
          <w:szCs w:val="20"/>
          <w:lang w:val="kk-KZ"/>
        </w:rPr>
      </w:pPr>
      <w:r w:rsidRPr="00AA2998">
        <w:rPr>
          <w:rFonts w:cs="Times New Roman"/>
          <w:b/>
          <w:bCs/>
          <w:sz w:val="24"/>
          <w:szCs w:val="20"/>
          <w:lang w:val="kk-KZ"/>
        </w:rPr>
        <w:t>Параграф 5. Вознаграждение членов наблюдательного совета</w:t>
      </w:r>
    </w:p>
    <w:p w14:paraId="7EA03323" w14:textId="77777777" w:rsidR="00AA2998" w:rsidRDefault="00AA2998" w:rsidP="004856D1">
      <w:pPr>
        <w:spacing w:after="0"/>
        <w:ind w:firstLine="708"/>
        <w:jc w:val="both"/>
        <w:rPr>
          <w:rFonts w:cs="Times New Roman"/>
          <w:sz w:val="24"/>
          <w:szCs w:val="20"/>
          <w:lang w:val="kk-KZ"/>
        </w:rPr>
      </w:pPr>
    </w:p>
    <w:p w14:paraId="295F3BBF"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48. 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аудированной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 115. </w:t>
      </w:r>
    </w:p>
    <w:p w14:paraId="6DADAA8E"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49. Определение размера и условий выплаты вознаграждений членам наблюдательного совета относится к исключительной компетенции Собственника. 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 </w:t>
      </w:r>
    </w:p>
    <w:p w14:paraId="33A702EE"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50. Размер вознаграждения должен быть достаточным для привлечения, эффективной деятельности, сохранения и мотивации членов наблюдательного совета. </w:t>
      </w:r>
    </w:p>
    <w:p w14:paraId="0472A99C"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51. В Предприятии должна быть транспарентная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членами наблюдательного совета своих обязанностей. </w:t>
      </w:r>
    </w:p>
    <w:p w14:paraId="0EFCCC74"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52. Условия вознаграждения членов наблюдательного совета отражаются в договорах, заключаемых с ними, и во внутренних документах Предприятия. </w:t>
      </w:r>
    </w:p>
    <w:p w14:paraId="6F69CDFB" w14:textId="3DE1801E"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53. Выплата вознаграждения членам наблюдательного совета Предприятия, 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 производится.</w:t>
      </w:r>
    </w:p>
    <w:p w14:paraId="590CBD4D"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54. 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 Предприятия. </w:t>
      </w:r>
    </w:p>
    <w:p w14:paraId="6B53EA6B" w14:textId="77777777" w:rsidR="00AA2998" w:rsidRDefault="00AA2998" w:rsidP="004856D1">
      <w:pPr>
        <w:spacing w:after="0"/>
        <w:ind w:firstLine="708"/>
        <w:jc w:val="both"/>
        <w:rPr>
          <w:rFonts w:cs="Times New Roman"/>
          <w:sz w:val="24"/>
          <w:szCs w:val="20"/>
          <w:lang w:val="kk-KZ"/>
        </w:rPr>
      </w:pPr>
    </w:p>
    <w:p w14:paraId="0D6C6524" w14:textId="086050AE" w:rsidR="00AA2998" w:rsidRPr="00AA2998" w:rsidRDefault="00AA2998" w:rsidP="00AA2998">
      <w:pPr>
        <w:spacing w:after="0"/>
        <w:ind w:firstLine="708"/>
        <w:jc w:val="center"/>
        <w:rPr>
          <w:rFonts w:cs="Times New Roman"/>
          <w:b/>
          <w:bCs/>
          <w:sz w:val="24"/>
          <w:szCs w:val="20"/>
          <w:lang w:val="kk-KZ"/>
        </w:rPr>
      </w:pPr>
      <w:r w:rsidRPr="00AA2998">
        <w:rPr>
          <w:rFonts w:cs="Times New Roman"/>
          <w:b/>
          <w:bCs/>
          <w:sz w:val="24"/>
          <w:szCs w:val="20"/>
          <w:lang w:val="kk-KZ"/>
        </w:rPr>
        <w:t>Параграф 6. Комитеты наблюдательного совета</w:t>
      </w:r>
    </w:p>
    <w:p w14:paraId="0F4C9798" w14:textId="77777777" w:rsidR="00AA2998" w:rsidRDefault="00AA2998" w:rsidP="004856D1">
      <w:pPr>
        <w:spacing w:after="0"/>
        <w:ind w:firstLine="708"/>
        <w:jc w:val="both"/>
        <w:rPr>
          <w:rFonts w:cs="Times New Roman"/>
          <w:sz w:val="24"/>
          <w:szCs w:val="20"/>
          <w:lang w:val="kk-KZ"/>
        </w:rPr>
      </w:pPr>
    </w:p>
    <w:p w14:paraId="161C88F6"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55. 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вопросам предусмотренным внутренними 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инвестиционной деятельностью организации, рассмотрение которых входит в компетенцию наблюдательного совета. Количественный состав Комитета составляет не менее 3 (трех) человек. </w:t>
      </w:r>
    </w:p>
    <w:p w14:paraId="3CA2450A"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56. Наличие комитетов не освобождает членов наблюдательном совете от ответственности за принятые решения в рамках компетенции наблюдательного совета.  </w:t>
      </w:r>
    </w:p>
    <w:p w14:paraId="70805CAF"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57. Комитеты создаются для проведения детального анализа и выработки 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 советом. </w:t>
      </w:r>
    </w:p>
    <w:p w14:paraId="044D3ACF"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58. Деятельность всех комитетов регулируется внутренними документами, 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 комитетах. </w:t>
      </w:r>
    </w:p>
    <w:p w14:paraId="1F23DF2C"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59. Для организации работы комитета, комитетом, назначается секретарь комитета из числа работников Предприятия.  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p w14:paraId="20A218ED"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60. Наблюдательный совет принимает решение о создании комитетов, определяет состав комитетов, сроки и полномочия. Комитеты состоят из числа членов наблюдательного совета,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 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 </w:t>
      </w:r>
    </w:p>
    <w:p w14:paraId="5909B256"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61. 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 </w:t>
      </w:r>
    </w:p>
    <w:p w14:paraId="07456C34" w14:textId="05A2FE7D"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62. 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w:t>
      </w:r>
    </w:p>
    <w:p w14:paraId="53DC0EB7" w14:textId="77777777" w:rsidR="00AA2998" w:rsidRDefault="00AA2998" w:rsidP="004856D1">
      <w:pPr>
        <w:spacing w:after="0"/>
        <w:ind w:firstLine="708"/>
        <w:jc w:val="both"/>
        <w:rPr>
          <w:rFonts w:cs="Times New Roman"/>
          <w:sz w:val="24"/>
          <w:szCs w:val="20"/>
          <w:lang w:val="kk-KZ"/>
        </w:rPr>
      </w:pPr>
    </w:p>
    <w:p w14:paraId="35CAE9FA" w14:textId="4C017BC6" w:rsidR="00AA2998" w:rsidRPr="00AA2998" w:rsidRDefault="00AA2998" w:rsidP="00AA2998">
      <w:pPr>
        <w:spacing w:after="0"/>
        <w:ind w:firstLine="708"/>
        <w:jc w:val="center"/>
        <w:rPr>
          <w:rFonts w:cs="Times New Roman"/>
          <w:b/>
          <w:bCs/>
          <w:sz w:val="24"/>
          <w:szCs w:val="20"/>
          <w:lang w:val="kk-KZ"/>
        </w:rPr>
      </w:pPr>
      <w:r w:rsidRPr="00AA2998">
        <w:rPr>
          <w:rFonts w:cs="Times New Roman"/>
          <w:b/>
          <w:bCs/>
          <w:sz w:val="24"/>
          <w:szCs w:val="20"/>
          <w:lang w:val="kk-KZ"/>
        </w:rPr>
        <w:t>Параграф 7. Комитет по стратегическому планированию</w:t>
      </w:r>
    </w:p>
    <w:p w14:paraId="52BD876E" w14:textId="77777777" w:rsidR="00AA2998" w:rsidRDefault="00AA2998" w:rsidP="004856D1">
      <w:pPr>
        <w:spacing w:after="0"/>
        <w:ind w:firstLine="708"/>
        <w:jc w:val="both"/>
        <w:rPr>
          <w:rFonts w:cs="Times New Roman"/>
          <w:sz w:val="24"/>
          <w:szCs w:val="20"/>
          <w:lang w:val="kk-KZ"/>
        </w:rPr>
      </w:pPr>
    </w:p>
    <w:p w14:paraId="5458CF78"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63. 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наблюдательного совета. Решение об избрании принимается простым большинством голосов от общего числа членов наблюдательного совета. </w:t>
      </w:r>
    </w:p>
    <w:p w14:paraId="45B88DC5" w14:textId="77777777"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64. 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 Комитета. </w:t>
      </w:r>
    </w:p>
    <w:p w14:paraId="06163E65" w14:textId="77777777" w:rsidR="0060739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65. 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деятельности Предприятия, его долгосрочной стоимости и устойчивого развития. </w:t>
      </w:r>
    </w:p>
    <w:p w14:paraId="0CD17C8B" w14:textId="77777777" w:rsidR="00607399" w:rsidRDefault="00607399" w:rsidP="004856D1">
      <w:pPr>
        <w:spacing w:after="0"/>
        <w:ind w:firstLine="708"/>
        <w:jc w:val="both"/>
        <w:rPr>
          <w:rFonts w:cs="Times New Roman"/>
          <w:sz w:val="24"/>
          <w:szCs w:val="20"/>
          <w:lang w:val="kk-KZ"/>
        </w:rPr>
      </w:pPr>
    </w:p>
    <w:p w14:paraId="75979412" w14:textId="41E7535D" w:rsidR="00AA2998" w:rsidRPr="00607399" w:rsidRDefault="00AA2998" w:rsidP="00607399">
      <w:pPr>
        <w:spacing w:after="0"/>
        <w:ind w:firstLine="708"/>
        <w:jc w:val="center"/>
        <w:rPr>
          <w:rFonts w:cs="Times New Roman"/>
          <w:b/>
          <w:bCs/>
          <w:sz w:val="24"/>
          <w:szCs w:val="20"/>
          <w:lang w:val="kk-KZ"/>
        </w:rPr>
      </w:pPr>
      <w:r w:rsidRPr="00607399">
        <w:rPr>
          <w:rFonts w:cs="Times New Roman"/>
          <w:b/>
          <w:bCs/>
          <w:sz w:val="24"/>
          <w:szCs w:val="20"/>
          <w:lang w:val="kk-KZ"/>
        </w:rPr>
        <w:t>Параграф 8. Комитет по аудиту</w:t>
      </w:r>
    </w:p>
    <w:p w14:paraId="2FCF0DD8" w14:textId="77777777" w:rsidR="00607399" w:rsidRDefault="00607399" w:rsidP="004856D1">
      <w:pPr>
        <w:spacing w:after="0"/>
        <w:ind w:firstLine="708"/>
        <w:jc w:val="both"/>
        <w:rPr>
          <w:rFonts w:cs="Times New Roman"/>
          <w:sz w:val="24"/>
          <w:szCs w:val="20"/>
          <w:lang w:val="kk-KZ"/>
        </w:rPr>
      </w:pPr>
    </w:p>
    <w:p w14:paraId="6CEAEE68" w14:textId="77777777" w:rsidR="0001365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66. 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 совета. </w:t>
      </w:r>
    </w:p>
    <w:p w14:paraId="3A64D9BA" w14:textId="77777777" w:rsidR="0001365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67. 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наблюдательному совету и собственнику. </w:t>
      </w:r>
    </w:p>
    <w:p w14:paraId="461AC23F" w14:textId="77777777" w:rsidR="0060739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68. 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 обоснований. </w:t>
      </w:r>
    </w:p>
    <w:p w14:paraId="4CFDF3C8" w14:textId="77777777" w:rsidR="00607399" w:rsidRDefault="00607399" w:rsidP="004856D1">
      <w:pPr>
        <w:spacing w:after="0"/>
        <w:ind w:firstLine="708"/>
        <w:jc w:val="both"/>
        <w:rPr>
          <w:rFonts w:cs="Times New Roman"/>
          <w:sz w:val="24"/>
          <w:szCs w:val="20"/>
          <w:lang w:val="kk-KZ"/>
        </w:rPr>
      </w:pPr>
    </w:p>
    <w:p w14:paraId="36EC98E6" w14:textId="6275F591" w:rsidR="00013659" w:rsidRPr="00607399" w:rsidRDefault="00AA2998" w:rsidP="00607399">
      <w:pPr>
        <w:spacing w:after="0"/>
        <w:ind w:firstLine="708"/>
        <w:jc w:val="center"/>
        <w:rPr>
          <w:rFonts w:cs="Times New Roman"/>
          <w:b/>
          <w:bCs/>
          <w:sz w:val="24"/>
          <w:szCs w:val="20"/>
          <w:lang w:val="kk-KZ"/>
        </w:rPr>
      </w:pPr>
      <w:r w:rsidRPr="00607399">
        <w:rPr>
          <w:rFonts w:cs="Times New Roman"/>
          <w:b/>
          <w:bCs/>
          <w:sz w:val="24"/>
          <w:szCs w:val="20"/>
          <w:lang w:val="kk-KZ"/>
        </w:rPr>
        <w:t>Параграф 9. Комитет по кадрам и вознаграждениям</w:t>
      </w:r>
    </w:p>
    <w:p w14:paraId="1470AE9C" w14:textId="77777777" w:rsidR="00607399" w:rsidRDefault="00607399" w:rsidP="004856D1">
      <w:pPr>
        <w:spacing w:after="0"/>
        <w:ind w:firstLine="708"/>
        <w:jc w:val="both"/>
        <w:rPr>
          <w:rFonts w:cs="Times New Roman"/>
          <w:sz w:val="24"/>
          <w:szCs w:val="20"/>
          <w:lang w:val="kk-KZ"/>
        </w:rPr>
      </w:pPr>
    </w:p>
    <w:p w14:paraId="326AFA9A" w14:textId="77777777" w:rsidR="0001365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69. 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испольнительного органа, работников и иных лиц) на суждения членов комитета. </w:t>
      </w:r>
    </w:p>
    <w:p w14:paraId="60A34E76" w14:textId="77777777" w:rsidR="0001365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70. 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член наблюдательного совета. вознаграждения, </w:t>
      </w:r>
    </w:p>
    <w:p w14:paraId="2188288E" w14:textId="77777777" w:rsidR="00013659" w:rsidRDefault="00AA2998" w:rsidP="004856D1">
      <w:pPr>
        <w:spacing w:after="0"/>
        <w:ind w:firstLine="708"/>
        <w:jc w:val="both"/>
        <w:rPr>
          <w:rFonts w:cs="Times New Roman"/>
          <w:sz w:val="24"/>
          <w:szCs w:val="20"/>
          <w:lang w:val="kk-KZ"/>
        </w:rPr>
      </w:pPr>
      <w:r w:rsidRPr="00AA2998">
        <w:rPr>
          <w:rFonts w:cs="Times New Roman"/>
          <w:sz w:val="24"/>
          <w:szCs w:val="20"/>
          <w:lang w:val="kk-KZ"/>
        </w:rPr>
        <w:t xml:space="preserve">71. Комитет по кадрам и вознаграждениям вырабатывает политику Предприятия в области производит наблюдательного совета и топ-менеджеров. регулярную оценку деятельности членов </w:t>
      </w:r>
    </w:p>
    <w:p w14:paraId="2D8BB67A" w14:textId="7405E752" w:rsidR="00AA2998" w:rsidRDefault="00AA2998" w:rsidP="004856D1">
      <w:pPr>
        <w:spacing w:after="0"/>
        <w:ind w:firstLine="708"/>
        <w:jc w:val="both"/>
        <w:rPr>
          <w:rFonts w:cs="Times New Roman"/>
          <w:sz w:val="24"/>
          <w:szCs w:val="20"/>
          <w:lang w:val="kk-KZ"/>
        </w:rPr>
      </w:pPr>
      <w:r w:rsidRPr="00AA2998">
        <w:rPr>
          <w:rFonts w:cs="Times New Roman"/>
          <w:sz w:val="24"/>
          <w:szCs w:val="20"/>
          <w:lang w:val="kk-KZ"/>
        </w:rPr>
        <w:t>72. 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p w14:paraId="064AC084" w14:textId="77777777" w:rsidR="00607399" w:rsidRDefault="00607399" w:rsidP="004856D1">
      <w:pPr>
        <w:spacing w:after="0"/>
        <w:ind w:firstLine="708"/>
        <w:jc w:val="both"/>
        <w:rPr>
          <w:rFonts w:cs="Times New Roman"/>
          <w:sz w:val="24"/>
          <w:szCs w:val="20"/>
          <w:lang w:val="kk-KZ"/>
        </w:rPr>
      </w:pPr>
    </w:p>
    <w:p w14:paraId="23ECBBDB" w14:textId="7CC84C0F" w:rsidR="00607399" w:rsidRPr="00607399" w:rsidRDefault="00607399" w:rsidP="00607399">
      <w:pPr>
        <w:spacing w:after="0"/>
        <w:ind w:firstLine="708"/>
        <w:jc w:val="center"/>
        <w:rPr>
          <w:rFonts w:cs="Times New Roman"/>
          <w:b/>
          <w:bCs/>
          <w:sz w:val="24"/>
          <w:szCs w:val="20"/>
          <w:lang w:val="kk-KZ"/>
        </w:rPr>
      </w:pPr>
      <w:r w:rsidRPr="00607399">
        <w:rPr>
          <w:rFonts w:cs="Times New Roman"/>
          <w:b/>
          <w:bCs/>
          <w:sz w:val="24"/>
          <w:szCs w:val="20"/>
          <w:lang w:val="kk-KZ"/>
        </w:rPr>
        <w:t>Параграф 10. Организация деятельности наблюдательного совета</w:t>
      </w:r>
    </w:p>
    <w:p w14:paraId="3DA1FF2A" w14:textId="77777777" w:rsidR="00607399" w:rsidRDefault="00607399" w:rsidP="004856D1">
      <w:pPr>
        <w:spacing w:after="0"/>
        <w:ind w:firstLine="708"/>
        <w:jc w:val="both"/>
        <w:rPr>
          <w:rFonts w:cs="Times New Roman"/>
          <w:sz w:val="24"/>
          <w:szCs w:val="20"/>
          <w:lang w:val="kk-KZ"/>
        </w:rPr>
      </w:pPr>
    </w:p>
    <w:p w14:paraId="410D3FF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73. Деятельность Наблюдательного совета основывается на принципах эффективности, активности, добросовестности, честности и ответственности. </w:t>
      </w:r>
    </w:p>
    <w:p w14:paraId="43F0D96B"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74. Подготовка и проведение заседаний наблюдательного совета способствуют результативности его деятельности. Для выполнения своих обязанностей членам наблюдательного совета обеспечивается доступ к полной, актуальной и своевременной информации. </w:t>
      </w:r>
    </w:p>
    <w:p w14:paraId="4FCED847"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75. Наблюдательный совет соблюдает установленные документами Предприятия процедуры по подготовке и проведению заседаний наблюдательного совета. </w:t>
      </w:r>
    </w:p>
    <w:p w14:paraId="05044452"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76. 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 заседаний. </w:t>
      </w:r>
    </w:p>
    <w:p w14:paraId="7C62E291"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77. 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 голосования. </w:t>
      </w:r>
    </w:p>
    <w:p w14:paraId="68EDD60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78. Рассмотрение и принятие решений по вопросам стратегического характера осуществляется только на заседаниях наблюдательного совета с очной формой голосования. </w:t>
      </w:r>
    </w:p>
    <w:p w14:paraId="7DEDC09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79. 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 комитетов. </w:t>
      </w:r>
    </w:p>
    <w:p w14:paraId="3E8FE3A6"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80. 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 </w:t>
      </w:r>
    </w:p>
    <w:p w14:paraId="489702B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81. Периодичность проведения заседаний наблюдательного совета составляет не менее четырех заседаний в год. </w:t>
      </w:r>
    </w:p>
    <w:p w14:paraId="13A0F4E2"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82. 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 </w:t>
      </w:r>
    </w:p>
    <w:p w14:paraId="306485ED"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83. Материалы к заседаниям наблюдательного совета направляются не менее чем за десять рабочих дней. </w:t>
      </w:r>
    </w:p>
    <w:p w14:paraId="197D211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84. Перечень важных вопросов включает, в том числе план развития, КПР для исполнительного органа, годовым отчетом.  </w:t>
      </w:r>
    </w:p>
    <w:p w14:paraId="2FD4D2D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85. 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наблюдательного совета. </w:t>
      </w:r>
    </w:p>
    <w:p w14:paraId="075897A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86. 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 </w:t>
      </w:r>
    </w:p>
    <w:p w14:paraId="6D966B9A"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 высокое качество материалов, информации, документов, предоставляемых наблюдательному совету (в том числе при необходимости перевод на другие языки в зависимости от владения языком членами наблюдательного совета); </w:t>
      </w:r>
    </w:p>
    <w:p w14:paraId="3C19EEC3"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2) получение мнения экспертов (внутренних и внешних) при необходимости. Привлечение экспертов не снимает с наблюдательного совета ответственности за принятое решение; </w:t>
      </w:r>
    </w:p>
    <w:p w14:paraId="209A5C76"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3) время, уделяемое обсуждениям на наблюдательном совете, особенно для важных и сложных вопросов; </w:t>
      </w:r>
    </w:p>
    <w:p w14:paraId="2CCAA0C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4) своевременное рассмотрение вопросов; </w:t>
      </w:r>
    </w:p>
    <w:p w14:paraId="2CD43794" w14:textId="5CD9DB9B"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5) в решениях предусматривается план дальнейших действий, сроки и ответственные лица.</w:t>
      </w:r>
    </w:p>
    <w:p w14:paraId="4630E9D4"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87. Следующие факторы оказывают отрицательное влияние на качество решений наблюдательного совета: </w:t>
      </w:r>
    </w:p>
    <w:p w14:paraId="2A5F8D6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 доминирование одного или нескольких членов наблюдательного совета на заседании, что может ограничить полноценное участие в обсуждениях других членов наблюдательного совета; </w:t>
      </w:r>
    </w:p>
    <w:p w14:paraId="4ED8AAF3"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2) формальное отношение к рискам; </w:t>
      </w:r>
    </w:p>
    <w:p w14:paraId="02D07A7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3) преследование личных интересов и низкие этические стандарты; </w:t>
      </w:r>
    </w:p>
    <w:p w14:paraId="4B8932C3"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4) формальное принятие решений на заседании наблюдательного совета, без реальных и активных обсуждений; </w:t>
      </w:r>
    </w:p>
    <w:p w14:paraId="1C9009F9"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5) позиция бескомпромиссности (отсутствие гибкости) или отсутствие стремления к развитию (довольствование текущим положением); </w:t>
      </w:r>
    </w:p>
    <w:p w14:paraId="684C93A9"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6) слабая организационная культура; </w:t>
      </w:r>
    </w:p>
    <w:p w14:paraId="3ED2363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 недостаток информации и/или анализа. </w:t>
      </w:r>
    </w:p>
    <w:p w14:paraId="08BECE9A"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88. Члены наблюдательного совета могут запросить дополнительную информацию по вопросам повестки дня, необходимую для принятия решения. </w:t>
      </w:r>
    </w:p>
    <w:p w14:paraId="33E5516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89. 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 совете. </w:t>
      </w:r>
    </w:p>
    <w:p w14:paraId="290E82F3"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90. 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 Предприятия. </w:t>
      </w:r>
    </w:p>
    <w:p w14:paraId="3C33992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91. 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 совета. </w:t>
      </w:r>
    </w:p>
    <w:p w14:paraId="4144DE22"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92. 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 иное. </w:t>
      </w:r>
    </w:p>
    <w:p w14:paraId="506F84A6"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93. 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предусмотренных законодательством Республики Казахстан или Уставом Предприятия. </w:t>
      </w:r>
    </w:p>
    <w:p w14:paraId="0A964569"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94. 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 Предприятия. </w:t>
      </w:r>
    </w:p>
    <w:p w14:paraId="6695BFD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95. Член наблюдательного совета, имеющий заинтересованность по вопросу, 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 </w:t>
      </w:r>
    </w:p>
    <w:p w14:paraId="5DF97B4A"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96. Наблюдательный совет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наблюдательным советом оценки своей деятельности. </w:t>
      </w:r>
    </w:p>
    <w:p w14:paraId="3F72FF23" w14:textId="77777777" w:rsidR="00607399" w:rsidRDefault="00607399" w:rsidP="004856D1">
      <w:pPr>
        <w:spacing w:after="0"/>
        <w:ind w:firstLine="708"/>
        <w:jc w:val="both"/>
        <w:rPr>
          <w:rFonts w:cs="Times New Roman"/>
          <w:sz w:val="24"/>
          <w:szCs w:val="20"/>
          <w:lang w:val="kk-KZ"/>
        </w:rPr>
      </w:pPr>
    </w:p>
    <w:p w14:paraId="229E0D58" w14:textId="46FBA843" w:rsidR="00607399" w:rsidRPr="00607399" w:rsidRDefault="00607399" w:rsidP="004856D1">
      <w:pPr>
        <w:spacing w:after="0"/>
        <w:ind w:firstLine="708"/>
        <w:jc w:val="both"/>
        <w:rPr>
          <w:rFonts w:cs="Times New Roman"/>
          <w:b/>
          <w:bCs/>
          <w:sz w:val="24"/>
          <w:szCs w:val="20"/>
          <w:lang w:val="kk-KZ"/>
        </w:rPr>
      </w:pPr>
      <w:r w:rsidRPr="00607399">
        <w:rPr>
          <w:rFonts w:cs="Times New Roman"/>
          <w:b/>
          <w:bCs/>
          <w:sz w:val="24"/>
          <w:szCs w:val="20"/>
          <w:lang w:val="kk-KZ"/>
        </w:rPr>
        <w:t xml:space="preserve">Параграф 11. Оценка деятельности наблюдательного совета </w:t>
      </w:r>
    </w:p>
    <w:p w14:paraId="17569955" w14:textId="77777777" w:rsidR="00607399" w:rsidRDefault="00607399" w:rsidP="004856D1">
      <w:pPr>
        <w:spacing w:after="0"/>
        <w:ind w:firstLine="708"/>
        <w:jc w:val="both"/>
        <w:rPr>
          <w:rFonts w:cs="Times New Roman"/>
          <w:sz w:val="24"/>
          <w:szCs w:val="20"/>
          <w:lang w:val="kk-KZ"/>
        </w:rPr>
      </w:pPr>
    </w:p>
    <w:p w14:paraId="5BF4227B"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97. Наблюдательный совет, комитеты и члены наблюдательного совета оцениваются на ежегодной основе. При этом, не реже одного раза в три года оценка проводится с привлечением независимой профессиональной организации.  98. 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 выявлять направления и рекомендовать меры для улучшений. Результаты оценки принимаются во</w:t>
      </w:r>
      <w:r>
        <w:rPr>
          <w:rFonts w:cs="Times New Roman"/>
          <w:sz w:val="24"/>
          <w:szCs w:val="20"/>
          <w:lang w:val="kk-KZ"/>
        </w:rPr>
        <w:t xml:space="preserve"> </w:t>
      </w:r>
      <w:r w:rsidRPr="00607399">
        <w:rPr>
          <w:rFonts w:cs="Times New Roman"/>
          <w:sz w:val="24"/>
          <w:szCs w:val="20"/>
          <w:lang w:val="kk-KZ"/>
        </w:rPr>
        <w:t xml:space="preserve">внимание при переизбрании или досрочном прекращении полномочий членов наблюдательного совета.  </w:t>
      </w:r>
    </w:p>
    <w:p w14:paraId="6C71ACC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99. 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 </w:t>
      </w:r>
    </w:p>
    <w:p w14:paraId="0CD31920"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100. Проведение оценки осуществляется по принципам, как регулярность, комплексность, непрерывность, реалистичность, конфиденциальность. </w:t>
      </w:r>
    </w:p>
    <w:p w14:paraId="1B821ABB"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101. 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 Предприятия. </w:t>
      </w:r>
    </w:p>
    <w:p w14:paraId="148A60B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102. Оценка включает, в том числе рассмотрение следующих вопросов: </w:t>
      </w:r>
    </w:p>
    <w:p w14:paraId="5EB1F1CB"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 оптимальность состава наблюдательного совета (баланс навыков, опыта, разнообразие состава, объективность) в контексте стоящих задач перед Предприятием;  </w:t>
      </w:r>
    </w:p>
    <w:p w14:paraId="6FA2604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2) ясность видения, основных задач, проблем и ценностей Предприятия;  </w:t>
      </w:r>
    </w:p>
    <w:p w14:paraId="43A55AB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3) планы преемственности и развития;  </w:t>
      </w:r>
    </w:p>
    <w:p w14:paraId="72BEF727"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4) функционирование наблюдательного совета как единого органа, роли наблюдательного совета и исполнительного органа в деятельности Предприятия;  </w:t>
      </w:r>
    </w:p>
    <w:p w14:paraId="1696FFF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5) эффективность взаимодействия наблюдательного совета с собственником, исполнительным органом и должностными лицами Предприятия; </w:t>
      </w:r>
    </w:p>
    <w:p w14:paraId="007FA15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6) эффективность каждого из членов наблюдательного совета; </w:t>
      </w:r>
    </w:p>
    <w:p w14:paraId="0863A5ED"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7) эффективность деятельности комитетов наблюдательного совета и их взаимодействие с наблюдательным советом, исполнительным органом;  </w:t>
      </w:r>
    </w:p>
    <w:p w14:paraId="67B5CBDD"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8) качество информации и документов, предоставляемых наблюдательному совету;  </w:t>
      </w:r>
    </w:p>
    <w:p w14:paraId="6957FF77"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9) качество обсуждений на наблюдательном совете, в комитетах; </w:t>
      </w:r>
    </w:p>
    <w:p w14:paraId="739FF627"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 эффективность деятельности секретаря наблюдательного совета; </w:t>
      </w:r>
    </w:p>
    <w:p w14:paraId="28452BB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11) ясность процессов и компетенций; </w:t>
      </w:r>
    </w:p>
    <w:p w14:paraId="5DEC2E2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12) процесс выявления и оценки рисков; </w:t>
      </w:r>
    </w:p>
    <w:p w14:paraId="2CFEFD6A"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13) взаимодействие с собственником и иными заинтересованными сторонами. </w:t>
      </w:r>
    </w:p>
    <w:p w14:paraId="0E53B152"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103. Оценка проводится наблюдательным советом на ежегодной основе с учетом соответствующей оценки комитета по кадрам и вознаграждениям вознаграждениям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 </w:t>
      </w:r>
    </w:p>
    <w:p w14:paraId="422A1838"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104. 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наблюдательного совета, председатель наблюдательного совета проводит консультации с Собственником </w:t>
      </w:r>
    </w:p>
    <w:p w14:paraId="072341FE"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105. Наблюдательный совет в ежегодном годовом отчете отражает, способ проведения оценки наблюдательного совета и принятые меры по ее результатам. </w:t>
      </w:r>
    </w:p>
    <w:p w14:paraId="263D372A"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106. 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 КПР. </w:t>
      </w:r>
    </w:p>
    <w:p w14:paraId="07E0BFC2" w14:textId="77777777" w:rsidR="00607399" w:rsidRDefault="00607399" w:rsidP="004856D1">
      <w:pPr>
        <w:spacing w:after="0"/>
        <w:ind w:firstLine="708"/>
        <w:jc w:val="both"/>
        <w:rPr>
          <w:rFonts w:cs="Times New Roman"/>
          <w:sz w:val="24"/>
          <w:szCs w:val="20"/>
          <w:lang w:val="kk-KZ"/>
        </w:rPr>
      </w:pPr>
    </w:p>
    <w:p w14:paraId="4CAA0C91" w14:textId="526A68C5" w:rsidR="00607399" w:rsidRPr="00607399" w:rsidRDefault="00607399" w:rsidP="00607399">
      <w:pPr>
        <w:spacing w:after="0"/>
        <w:ind w:firstLine="708"/>
        <w:jc w:val="center"/>
        <w:rPr>
          <w:rFonts w:cs="Times New Roman"/>
          <w:b/>
          <w:bCs/>
          <w:sz w:val="24"/>
          <w:szCs w:val="20"/>
          <w:lang w:val="kk-KZ"/>
        </w:rPr>
      </w:pPr>
      <w:r w:rsidRPr="00607399">
        <w:rPr>
          <w:rFonts w:cs="Times New Roman"/>
          <w:b/>
          <w:bCs/>
          <w:sz w:val="24"/>
          <w:szCs w:val="20"/>
          <w:lang w:val="kk-KZ"/>
        </w:rPr>
        <w:t>Параграф 12. Секретарь наблюдательного совета Предприятия</w:t>
      </w:r>
    </w:p>
    <w:p w14:paraId="4AA5B700" w14:textId="77777777" w:rsidR="00607399" w:rsidRDefault="00607399" w:rsidP="004856D1">
      <w:pPr>
        <w:spacing w:after="0"/>
        <w:ind w:firstLine="708"/>
        <w:jc w:val="both"/>
        <w:rPr>
          <w:rFonts w:cs="Times New Roman"/>
          <w:sz w:val="24"/>
          <w:szCs w:val="20"/>
          <w:lang w:val="kk-KZ"/>
        </w:rPr>
      </w:pPr>
    </w:p>
    <w:p w14:paraId="2086EB9A" w14:textId="77777777"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 xml:space="preserve">107. 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 совета. </w:t>
      </w:r>
    </w:p>
    <w:p w14:paraId="49EE7735" w14:textId="57422B60" w:rsidR="00607399" w:rsidRDefault="00607399" w:rsidP="004856D1">
      <w:pPr>
        <w:spacing w:after="0"/>
        <w:ind w:firstLine="708"/>
        <w:jc w:val="both"/>
        <w:rPr>
          <w:rFonts w:cs="Times New Roman"/>
          <w:sz w:val="24"/>
          <w:szCs w:val="20"/>
          <w:lang w:val="kk-KZ"/>
        </w:rPr>
      </w:pPr>
      <w:r w:rsidRPr="00607399">
        <w:rPr>
          <w:rFonts w:cs="Times New Roman"/>
          <w:sz w:val="24"/>
          <w:szCs w:val="20"/>
          <w:lang w:val="kk-KZ"/>
        </w:rPr>
        <w:t>108. Назначение, определение срока полномочий, досрочное прекращение полномочий, а также определение размера должностного оклада и условий вознаграждения Секретаря наблюдательного совета относится к компетенции наблюдательного совета.</w:t>
      </w:r>
    </w:p>
    <w:p w14:paraId="7C5286C0"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109. 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корпоративного управления. </w:t>
      </w:r>
    </w:p>
    <w:p w14:paraId="31214048"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110. 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 советом. </w:t>
      </w:r>
    </w:p>
    <w:p w14:paraId="52C1318B"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111. 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Контроль за своевременным рассмотрением органами Предприятия таких обращений возлагается на Секретаря наблюдательного совета.  </w:t>
      </w:r>
    </w:p>
    <w:p w14:paraId="20CCBAFE"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112. 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годового отчета Предприятия. В данном отчете отражается перечень принципов и положений Кодекса, которые не соблюдаются, с приведением соответствующих объяснений. </w:t>
      </w:r>
    </w:p>
    <w:p w14:paraId="34EC7246"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113. 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Предприятии. </w:t>
      </w:r>
    </w:p>
    <w:p w14:paraId="1143542B"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114. 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 совета. </w:t>
      </w:r>
    </w:p>
    <w:p w14:paraId="3A945107"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115. 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 управления. </w:t>
      </w:r>
    </w:p>
    <w:p w14:paraId="69900AAC"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116. 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 Предприятия </w:t>
      </w:r>
    </w:p>
    <w:p w14:paraId="66971694"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117. 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 совета. </w:t>
      </w:r>
    </w:p>
    <w:p w14:paraId="2C10999F"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118. 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в том числе в должности руководителя не менее 1 года безупречная деловая репутация, отсутствие аффилированности к Предприятию, связанной с контролирующим лицом либо с исполнительным органом Предприятии. </w:t>
      </w:r>
    </w:p>
    <w:p w14:paraId="658194E6"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119. 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 совета. </w:t>
      </w:r>
    </w:p>
    <w:p w14:paraId="4BBDC511" w14:textId="77777777" w:rsidR="00E75610"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120. В отношении секретаря наблюдательного совета в Предприятии разрабатывается программа введения в должность и планирования преемственности.  </w:t>
      </w:r>
    </w:p>
    <w:p w14:paraId="48D5081F" w14:textId="77777777" w:rsidR="00E75610" w:rsidRDefault="00E75610" w:rsidP="004856D1">
      <w:pPr>
        <w:spacing w:after="0"/>
        <w:ind w:firstLine="708"/>
        <w:jc w:val="both"/>
        <w:rPr>
          <w:rFonts w:cs="Times New Roman"/>
          <w:sz w:val="24"/>
          <w:szCs w:val="20"/>
          <w:lang w:val="kk-KZ"/>
        </w:rPr>
      </w:pPr>
    </w:p>
    <w:p w14:paraId="77D2DDB8" w14:textId="54786B6A" w:rsidR="00E75610" w:rsidRPr="00E75610" w:rsidRDefault="00E75610" w:rsidP="00E75610">
      <w:pPr>
        <w:spacing w:after="0"/>
        <w:ind w:firstLine="708"/>
        <w:jc w:val="center"/>
        <w:rPr>
          <w:rFonts w:cs="Times New Roman"/>
          <w:b/>
          <w:bCs/>
          <w:sz w:val="24"/>
          <w:szCs w:val="20"/>
          <w:lang w:val="kk-KZ"/>
        </w:rPr>
      </w:pPr>
      <w:r w:rsidRPr="00E75610">
        <w:rPr>
          <w:rFonts w:cs="Times New Roman"/>
          <w:b/>
          <w:bCs/>
          <w:sz w:val="24"/>
          <w:szCs w:val="20"/>
          <w:lang w:val="kk-KZ"/>
        </w:rPr>
        <w:t>Параграф 13. Омбудсмен Предприятия</w:t>
      </w:r>
    </w:p>
    <w:p w14:paraId="1F853614" w14:textId="77777777" w:rsidR="00E75610" w:rsidRDefault="00E75610" w:rsidP="004856D1">
      <w:pPr>
        <w:spacing w:after="0"/>
        <w:ind w:firstLine="708"/>
        <w:jc w:val="both"/>
        <w:rPr>
          <w:rFonts w:cs="Times New Roman"/>
          <w:sz w:val="24"/>
          <w:szCs w:val="20"/>
          <w:lang w:val="kk-KZ"/>
        </w:rPr>
      </w:pPr>
    </w:p>
    <w:p w14:paraId="63A03FB9" w14:textId="77777777" w:rsidR="006230BE" w:rsidRDefault="00E75610" w:rsidP="004856D1">
      <w:pPr>
        <w:spacing w:after="0"/>
        <w:ind w:firstLine="708"/>
        <w:jc w:val="both"/>
        <w:rPr>
          <w:rFonts w:cs="Times New Roman"/>
          <w:sz w:val="24"/>
          <w:szCs w:val="20"/>
          <w:lang w:val="kk-KZ"/>
        </w:rPr>
      </w:pPr>
      <w:r w:rsidRPr="00E75610">
        <w:rPr>
          <w:rFonts w:cs="Times New Roman"/>
          <w:sz w:val="24"/>
          <w:szCs w:val="20"/>
          <w:lang w:val="kk-KZ"/>
        </w:rPr>
        <w:t xml:space="preserve">121. В целях соблюдения принципов деловой этики и оптимального регулирования социально-трудовых споров, возникающих в Предприятии может назначаться омбудсмен. </w:t>
      </w:r>
    </w:p>
    <w:p w14:paraId="73703E5B" w14:textId="77777777" w:rsidR="006230BE" w:rsidRDefault="00E75610" w:rsidP="004856D1">
      <w:pPr>
        <w:spacing w:after="0"/>
        <w:ind w:firstLine="708"/>
        <w:jc w:val="both"/>
        <w:rPr>
          <w:rFonts w:cs="Times New Roman"/>
          <w:sz w:val="24"/>
          <w:szCs w:val="20"/>
          <w:lang w:val="kk-KZ"/>
        </w:rPr>
      </w:pPr>
      <w:r w:rsidRPr="00E75610">
        <w:rPr>
          <w:rFonts w:cs="Times New Roman"/>
          <w:sz w:val="24"/>
          <w:szCs w:val="20"/>
          <w:lang w:val="kk-KZ"/>
        </w:rPr>
        <w:t>122. Омбудсмен назначается решением наблюдательного совета Предприятия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w:t>
      </w:r>
      <w:r w:rsidR="006230BE">
        <w:rPr>
          <w:rFonts w:cs="Times New Roman"/>
          <w:sz w:val="24"/>
          <w:szCs w:val="20"/>
          <w:lang w:val="kk-KZ"/>
        </w:rPr>
        <w:t xml:space="preserve"> </w:t>
      </w:r>
      <w:r w:rsidR="006230BE" w:rsidRPr="006230BE">
        <w:rPr>
          <w:rFonts w:cs="Times New Roman"/>
          <w:sz w:val="24"/>
          <w:szCs w:val="20"/>
          <w:lang w:val="kk-KZ"/>
        </w:rPr>
        <w:t xml:space="preserve">конфиденциальности), оказании содействия в решении проблемных социально-трудовых вопросов, как работников, так и Предприятия. </w:t>
      </w:r>
    </w:p>
    <w:p w14:paraId="2AC8A1EB"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123. Омбудсмен выносит на рассмотрение соответствующих органов и должностных лиц Предприятия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 </w:t>
      </w:r>
    </w:p>
    <w:p w14:paraId="71F6307D"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124. Омбудсмен не реже одного раза в год представляет отчет о результатах проведенной работы комитету по кадрам и вознаграждениям и комитету по аудиту наблюдательного совета Предприятия, которые оценивают результаты его деятельности. </w:t>
      </w:r>
    </w:p>
    <w:p w14:paraId="330167A2"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125. Наблюдательный совет Предприятия оценивает результаты деятельности омбудсмена и принимает решение о продлении или прекращении полномочий лица, занимающего должность омбудсмена. </w:t>
      </w:r>
    </w:p>
    <w:p w14:paraId="680D3C88" w14:textId="77777777" w:rsidR="006230BE" w:rsidRDefault="006230BE" w:rsidP="004856D1">
      <w:pPr>
        <w:spacing w:after="0"/>
        <w:ind w:firstLine="708"/>
        <w:jc w:val="both"/>
        <w:rPr>
          <w:rFonts w:cs="Times New Roman"/>
          <w:sz w:val="24"/>
          <w:szCs w:val="20"/>
          <w:lang w:val="kk-KZ"/>
        </w:rPr>
      </w:pPr>
    </w:p>
    <w:p w14:paraId="2418C557" w14:textId="766235E3" w:rsidR="006230BE" w:rsidRPr="006230BE" w:rsidRDefault="006230BE" w:rsidP="006230BE">
      <w:pPr>
        <w:spacing w:after="0"/>
        <w:ind w:firstLine="708"/>
        <w:jc w:val="center"/>
        <w:rPr>
          <w:rFonts w:cs="Times New Roman"/>
          <w:b/>
          <w:bCs/>
          <w:sz w:val="24"/>
          <w:szCs w:val="20"/>
          <w:lang w:val="kk-KZ"/>
        </w:rPr>
      </w:pPr>
      <w:r w:rsidRPr="006230BE">
        <w:rPr>
          <w:rFonts w:cs="Times New Roman"/>
          <w:b/>
          <w:bCs/>
          <w:sz w:val="24"/>
          <w:szCs w:val="20"/>
          <w:lang w:val="kk-KZ"/>
        </w:rPr>
        <w:t>Параграф 14. Служба внутреннего аудита при наблюдательном совете Предприятия</w:t>
      </w:r>
    </w:p>
    <w:p w14:paraId="64B106E4" w14:textId="77777777" w:rsidR="006230BE" w:rsidRDefault="006230BE" w:rsidP="004856D1">
      <w:pPr>
        <w:spacing w:after="0"/>
        <w:ind w:firstLine="708"/>
        <w:jc w:val="both"/>
        <w:rPr>
          <w:rFonts w:cs="Times New Roman"/>
          <w:sz w:val="24"/>
          <w:szCs w:val="20"/>
          <w:lang w:val="kk-KZ"/>
        </w:rPr>
      </w:pPr>
    </w:p>
    <w:p w14:paraId="72BF5D82"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126. 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 аудита.  </w:t>
      </w:r>
    </w:p>
    <w:p w14:paraId="070D1011"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127. 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 </w:t>
      </w:r>
    </w:p>
    <w:p w14:paraId="4E8908F4"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128. Работники службы внутреннего аудита не могут быть избраны в состав наблюдательного совета и исполнительного органа Предприятия. </w:t>
      </w:r>
    </w:p>
    <w:p w14:paraId="21AF436E"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129. 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Предприятия. </w:t>
      </w:r>
    </w:p>
    <w:p w14:paraId="218A1CE8"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130. 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Предприятия. </w:t>
      </w:r>
    </w:p>
    <w:p w14:paraId="3C529FEB"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131. В положении о службе внутреннего аудита определяются и закрепляются: </w:t>
      </w:r>
    </w:p>
    <w:p w14:paraId="1C4CBAC2"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 приверженность принципам и положениям, принятым международным Институтом внутренних аудиторов (The Institute of Internal Auditors); </w:t>
      </w:r>
    </w:p>
    <w:p w14:paraId="5350D91A"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2) статус, цели и задачи внутреннего аудита Предприятия; </w:t>
      </w:r>
    </w:p>
    <w:p w14:paraId="6DB24C23"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3) 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 </w:t>
      </w:r>
    </w:p>
    <w:p w14:paraId="1CB6BFC7"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4) квалификационные требования к руководителю и работникам службы внутреннего аудита; </w:t>
      </w:r>
    </w:p>
    <w:p w14:paraId="41131CA7"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5) объем и содержание деятельности внутреннего аудита; </w:t>
      </w:r>
    </w:p>
    <w:p w14:paraId="2DE3F381"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6) право доступа к документации, сотрудникам и материальным активам при выполнении соответствующих заданий; </w:t>
      </w:r>
    </w:p>
    <w:p w14:paraId="5AE25983"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7) 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 Предприятия. </w:t>
      </w:r>
    </w:p>
    <w:p w14:paraId="27849308"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132. В положении о службе внутреннего аудита предусматриваются также следующие задачи и функции: </w:t>
      </w:r>
    </w:p>
    <w:p w14:paraId="2D30EA90" w14:textId="3890D693" w:rsidR="00E75610" w:rsidRDefault="006230BE" w:rsidP="004856D1">
      <w:pPr>
        <w:spacing w:after="0"/>
        <w:ind w:firstLine="708"/>
        <w:jc w:val="both"/>
        <w:rPr>
          <w:rFonts w:cs="Times New Roman"/>
          <w:sz w:val="24"/>
          <w:szCs w:val="20"/>
          <w:lang w:val="kk-KZ"/>
        </w:rPr>
      </w:pPr>
      <w:r w:rsidRPr="006230BE">
        <w:rPr>
          <w:rFonts w:cs="Times New Roman"/>
          <w:sz w:val="24"/>
          <w:szCs w:val="20"/>
          <w:lang w:val="kk-KZ"/>
        </w:rPr>
        <w:t>1) 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14:paraId="5C295F22"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2) 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 управления; </w:t>
      </w:r>
    </w:p>
    <w:p w14:paraId="66DDFF89"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3) 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 </w:t>
      </w:r>
    </w:p>
    <w:p w14:paraId="5717D0E0"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4) 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 </w:t>
      </w:r>
    </w:p>
    <w:p w14:paraId="05FC344F"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5) осуществление мониторинга за исполнением рекомендаций внешнего аудитора;  </w:t>
      </w:r>
    </w:p>
    <w:p w14:paraId="4B272BE5"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6) 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 </w:t>
      </w:r>
    </w:p>
    <w:p w14:paraId="7EBBD36F"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133. Оценка эффективности деятельности службы внутреннего аудита, ее 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 </w:t>
      </w:r>
    </w:p>
    <w:p w14:paraId="3D38F675" w14:textId="2B8EB071" w:rsidR="006230BE" w:rsidRPr="006230BE" w:rsidRDefault="006230BE" w:rsidP="006230BE">
      <w:pPr>
        <w:spacing w:after="0"/>
        <w:ind w:firstLine="708"/>
        <w:jc w:val="center"/>
        <w:rPr>
          <w:rFonts w:cs="Times New Roman"/>
          <w:b/>
          <w:bCs/>
          <w:sz w:val="24"/>
          <w:szCs w:val="20"/>
          <w:lang w:val="kk-KZ"/>
        </w:rPr>
      </w:pPr>
      <w:r w:rsidRPr="006230BE">
        <w:rPr>
          <w:rFonts w:cs="Times New Roman"/>
          <w:b/>
          <w:bCs/>
          <w:sz w:val="24"/>
          <w:szCs w:val="20"/>
          <w:lang w:val="kk-KZ"/>
        </w:rPr>
        <w:t>Параграф 15. Коллегиальный исполнительный орган. Правление</w:t>
      </w:r>
    </w:p>
    <w:p w14:paraId="1DB1080E" w14:textId="77777777" w:rsidR="006230BE" w:rsidRDefault="006230BE" w:rsidP="004856D1">
      <w:pPr>
        <w:spacing w:after="0"/>
        <w:ind w:firstLine="708"/>
        <w:jc w:val="both"/>
        <w:rPr>
          <w:rFonts w:cs="Times New Roman"/>
          <w:sz w:val="24"/>
          <w:szCs w:val="20"/>
          <w:lang w:val="kk-KZ"/>
        </w:rPr>
      </w:pPr>
    </w:p>
    <w:p w14:paraId="07ED62F8"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134. Руководство текущей деятельностью Предприятия осуществляется правлением. </w:t>
      </w:r>
    </w:p>
    <w:p w14:paraId="7CD261CF"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135. 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 </w:t>
      </w:r>
    </w:p>
    <w:p w14:paraId="353E742F"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136. 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 сторонами. </w:t>
      </w:r>
    </w:p>
    <w:p w14:paraId="574E5473"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137. 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 </w:t>
      </w:r>
    </w:p>
    <w:p w14:paraId="7CA506AC"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138. 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 Предприятия. </w:t>
      </w:r>
    </w:p>
    <w:p w14:paraId="684482CD"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139. Собственник Предприятия может в установленном порядке прекратить полномочия председателя правления на основании представления, согласованного наблюдательным советом. </w:t>
      </w:r>
    </w:p>
    <w:p w14:paraId="6428AA88"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140. 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 Собственником. </w:t>
      </w:r>
    </w:p>
    <w:p w14:paraId="14F2EE61" w14:textId="275ADEF8"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141. 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 наличии).</w:t>
      </w:r>
    </w:p>
    <w:p w14:paraId="35D6A38B"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142. 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наблюдательному совету. </w:t>
      </w:r>
    </w:p>
    <w:p w14:paraId="4DE772D9"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143. 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  </w:t>
      </w:r>
    </w:p>
    <w:p w14:paraId="4CEB9201"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144. Для повышения прозрачности процессов назначения и вознаграждения председателя и членов правления Предприятия, наблюдательным советом утверждается и строго соблюдаются правила по назначениям, вознаграждениям, оценке и преемственности председателя и членов правления Предприятия. </w:t>
      </w:r>
    </w:p>
    <w:p w14:paraId="19794AFB"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145. Правление под руководством наблюдательного совета разрабатывает план развития Предприятия. Правление обеспечивает: </w:t>
      </w:r>
    </w:p>
    <w:p w14:paraId="37E4FB27"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 осуществление деятельности в соответствии с нормами законодательства Республики Казахстан, Устава и внутренних документов Предприятия, решениям собственника, наблюдательного совета; </w:t>
      </w:r>
    </w:p>
    <w:p w14:paraId="692B8020"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2) надлежащее управление рисками и внутренний контроль; </w:t>
      </w:r>
    </w:p>
    <w:p w14:paraId="4287370E"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3) выделение ресурсов для реализации решений Собственника, наблюдательного совета; </w:t>
      </w:r>
    </w:p>
    <w:p w14:paraId="3E9A826D"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4) безопасность труда работников Предприятия; </w:t>
      </w:r>
    </w:p>
    <w:p w14:paraId="02CD6A6A"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5) создание атмосферы заинтересованности и лояльности работников Предприятия, развитие корпоративной культуры. </w:t>
      </w:r>
    </w:p>
    <w:p w14:paraId="20DB8BA4"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146. 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 </w:t>
      </w:r>
    </w:p>
    <w:p w14:paraId="1936A0D6"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147. 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Предприятия. </w:t>
      </w:r>
    </w:p>
    <w:p w14:paraId="2043FF63"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148. 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планы развития, инвестиционные проекты, управление рисками допускается проведение нескольких заседаний. 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Предприятия. 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 </w:t>
      </w:r>
    </w:p>
    <w:p w14:paraId="57D7F1A8"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149. 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 вопросу. </w:t>
      </w:r>
    </w:p>
    <w:p w14:paraId="529D9533"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150. Председатель и члены правления могут занимать должности в других организациях только с одобрения наблюдательного совета. Председатель правления не занимает должность руководителя исполнительного органа другого юридического лица. </w:t>
      </w:r>
    </w:p>
    <w:p w14:paraId="5BBC6DAA"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151. Правление обеспечивает создание оптимальной организационной структуры Предприятия, которое утверждается наблюдательным советом Предприятия. </w:t>
      </w:r>
    </w:p>
    <w:p w14:paraId="20D1FAFB"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152. Организационная структура направлена на: </w:t>
      </w:r>
    </w:p>
    <w:p w14:paraId="4720C385"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 эффективность принятия решений; </w:t>
      </w:r>
    </w:p>
    <w:p w14:paraId="59F9AC17"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2) увеличение продуктивности Предприятия; </w:t>
      </w:r>
    </w:p>
    <w:p w14:paraId="65BBBBA6" w14:textId="4EF9A34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3) оперативность принятия решений;</w:t>
      </w:r>
    </w:p>
    <w:p w14:paraId="58304B6A"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4) организационную гибкость. </w:t>
      </w:r>
    </w:p>
    <w:p w14:paraId="158536EF"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153. 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 </w:t>
      </w:r>
    </w:p>
    <w:p w14:paraId="39C55EA0" w14:textId="77777777"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154. Процедуры отбора кадров реализовываются по следующим требованиям: - 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 - 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 -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 </w:t>
      </w:r>
    </w:p>
    <w:p w14:paraId="6E7BFD08" w14:textId="77777777" w:rsidR="001B5EC1"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155. 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управленческие функции в государственной организации или субъекте квазигосударственного сектора приравниваются к лицам, уполномоченным на выполнение государственных функций. </w:t>
      </w:r>
    </w:p>
    <w:p w14:paraId="1624F8F9" w14:textId="77777777" w:rsidR="001B5EC1" w:rsidRDefault="001B5EC1" w:rsidP="004856D1">
      <w:pPr>
        <w:spacing w:after="0"/>
        <w:ind w:firstLine="708"/>
        <w:jc w:val="both"/>
        <w:rPr>
          <w:rFonts w:cs="Times New Roman"/>
          <w:sz w:val="24"/>
          <w:szCs w:val="20"/>
          <w:lang w:val="kk-KZ"/>
        </w:rPr>
      </w:pPr>
    </w:p>
    <w:p w14:paraId="22E323D9" w14:textId="2B413F27" w:rsidR="001B5EC1" w:rsidRPr="001B5EC1" w:rsidRDefault="006230BE" w:rsidP="001B5EC1">
      <w:pPr>
        <w:spacing w:after="0"/>
        <w:ind w:firstLine="708"/>
        <w:jc w:val="center"/>
        <w:rPr>
          <w:rFonts w:cs="Times New Roman"/>
          <w:b/>
          <w:bCs/>
          <w:sz w:val="24"/>
          <w:szCs w:val="20"/>
          <w:lang w:val="kk-KZ"/>
        </w:rPr>
      </w:pPr>
      <w:r w:rsidRPr="001B5EC1">
        <w:rPr>
          <w:rFonts w:cs="Times New Roman"/>
          <w:b/>
          <w:bCs/>
          <w:sz w:val="24"/>
          <w:szCs w:val="20"/>
          <w:lang w:val="kk-KZ"/>
        </w:rPr>
        <w:t>Параграф 16. Оценка и вознаграждение членов правления Предприятия</w:t>
      </w:r>
    </w:p>
    <w:p w14:paraId="636816D8" w14:textId="77777777" w:rsidR="001B5EC1" w:rsidRDefault="001B5EC1" w:rsidP="004856D1">
      <w:pPr>
        <w:spacing w:after="0"/>
        <w:ind w:firstLine="708"/>
        <w:jc w:val="both"/>
        <w:rPr>
          <w:rFonts w:cs="Times New Roman"/>
          <w:sz w:val="24"/>
          <w:szCs w:val="20"/>
          <w:lang w:val="kk-KZ"/>
        </w:rPr>
      </w:pPr>
    </w:p>
    <w:p w14:paraId="55865300" w14:textId="77777777" w:rsidR="001B5EC1"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156. Председатель и члены правления оцениваются Собственником Предприятия. Основным критерием оценки является достижение поставленных КПР.  </w:t>
      </w:r>
    </w:p>
    <w:p w14:paraId="14EEBF34" w14:textId="77777777" w:rsidR="001B5EC1"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157. КПР председателя и членов правления утверждаются Собственником Предприятия. </w:t>
      </w:r>
    </w:p>
    <w:p w14:paraId="30026176" w14:textId="77777777" w:rsidR="001B5EC1"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158. Результаты оценки оказывают влияние на размер вознаграждения, поощрение, переизбрание (назначение) или досрочное прекращение полномочий. </w:t>
      </w:r>
    </w:p>
    <w:p w14:paraId="79A6276F" w14:textId="77777777" w:rsidR="001B5EC1"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159. 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 </w:t>
      </w:r>
    </w:p>
    <w:p w14:paraId="1C903335" w14:textId="77777777" w:rsidR="00A7430D"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160. В случае досрочного расторжения трудового договора, вознаграждение выплачивается в соответствии с внутренними документами, утвержденными наблюдательным советом Предприятия. </w:t>
      </w:r>
    </w:p>
    <w:p w14:paraId="1A7BC0FA" w14:textId="77777777" w:rsidR="00D472B2" w:rsidRDefault="00D472B2" w:rsidP="004856D1">
      <w:pPr>
        <w:spacing w:after="0"/>
        <w:ind w:firstLine="708"/>
        <w:jc w:val="both"/>
        <w:rPr>
          <w:rFonts w:cs="Times New Roman"/>
          <w:sz w:val="24"/>
          <w:szCs w:val="20"/>
          <w:lang w:val="kk-KZ"/>
        </w:rPr>
      </w:pPr>
    </w:p>
    <w:p w14:paraId="59E10FF7" w14:textId="575DEAEB" w:rsidR="00D472B2" w:rsidRPr="00D472B2" w:rsidRDefault="006230BE" w:rsidP="00D472B2">
      <w:pPr>
        <w:spacing w:after="0"/>
        <w:ind w:firstLine="708"/>
        <w:jc w:val="center"/>
        <w:rPr>
          <w:rFonts w:cs="Times New Roman"/>
          <w:b/>
          <w:bCs/>
          <w:sz w:val="24"/>
          <w:szCs w:val="20"/>
          <w:lang w:val="kk-KZ"/>
        </w:rPr>
      </w:pPr>
      <w:r w:rsidRPr="00D472B2">
        <w:rPr>
          <w:rFonts w:cs="Times New Roman"/>
          <w:b/>
          <w:bCs/>
          <w:sz w:val="24"/>
          <w:szCs w:val="20"/>
          <w:lang w:val="kk-KZ"/>
        </w:rPr>
        <w:t>Параграф 17. Единоличный исполнительный орган. Руководитель Предприятия</w:t>
      </w:r>
    </w:p>
    <w:p w14:paraId="4FBE6CBA" w14:textId="77777777" w:rsidR="00D472B2" w:rsidRDefault="00D472B2" w:rsidP="004856D1">
      <w:pPr>
        <w:spacing w:after="0"/>
        <w:ind w:firstLine="708"/>
        <w:jc w:val="both"/>
        <w:rPr>
          <w:rFonts w:cs="Times New Roman"/>
          <w:sz w:val="24"/>
          <w:szCs w:val="20"/>
          <w:lang w:val="kk-KZ"/>
        </w:rPr>
      </w:pPr>
    </w:p>
    <w:p w14:paraId="249DD8A0" w14:textId="77777777" w:rsidR="00D472B2" w:rsidRDefault="006230BE" w:rsidP="004856D1">
      <w:pPr>
        <w:spacing w:after="0"/>
        <w:ind w:firstLine="708"/>
        <w:jc w:val="both"/>
        <w:rPr>
          <w:rFonts w:cs="Times New Roman"/>
          <w:sz w:val="24"/>
          <w:szCs w:val="20"/>
          <w:lang w:val="kk-KZ"/>
        </w:rPr>
      </w:pPr>
      <w:r w:rsidRPr="006230BE">
        <w:rPr>
          <w:rFonts w:cs="Times New Roman"/>
          <w:sz w:val="24"/>
          <w:szCs w:val="20"/>
          <w:lang w:val="kk-KZ"/>
        </w:rPr>
        <w:t xml:space="preserve">161. 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 </w:t>
      </w:r>
    </w:p>
    <w:p w14:paraId="28C1D289" w14:textId="490A20EC" w:rsidR="006230BE" w:rsidRDefault="006230BE" w:rsidP="004856D1">
      <w:pPr>
        <w:spacing w:after="0"/>
        <w:ind w:firstLine="708"/>
        <w:jc w:val="both"/>
        <w:rPr>
          <w:rFonts w:cs="Times New Roman"/>
          <w:sz w:val="24"/>
          <w:szCs w:val="20"/>
          <w:lang w:val="kk-KZ"/>
        </w:rPr>
      </w:pPr>
      <w:r w:rsidRPr="006230BE">
        <w:rPr>
          <w:rFonts w:cs="Times New Roman"/>
          <w:sz w:val="24"/>
          <w:szCs w:val="20"/>
          <w:lang w:val="kk-KZ"/>
        </w:rPr>
        <w:t>162. 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 Предприятия.</w:t>
      </w:r>
    </w:p>
    <w:p w14:paraId="1C9A8617"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163. Собственник предприятия может в установленном порядке прекратить полномочия руководителя Предприятия на основании представления, согласованного наблюдательным советом. </w:t>
      </w:r>
    </w:p>
    <w:p w14:paraId="5A1FA02B"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164. 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 Предприятия. </w:t>
      </w:r>
    </w:p>
    <w:p w14:paraId="4E9E2CD8"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165. Руководитель Предприятия обязан исполнять решения Собственника и наблюдательного совета. </w:t>
      </w:r>
    </w:p>
    <w:p w14:paraId="04D05465"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166. 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 Предприятия. </w:t>
      </w:r>
    </w:p>
    <w:p w14:paraId="55848C92"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167. 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 информации. </w:t>
      </w:r>
    </w:p>
    <w:p w14:paraId="14B331F2"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168. 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 задач. </w:t>
      </w:r>
    </w:p>
    <w:p w14:paraId="5C53F7A7"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169. 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 Предприятия. </w:t>
      </w:r>
    </w:p>
    <w:p w14:paraId="5DAF41C6"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170. Руководитель Предприятия и его заместители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управленческие функции в государственной организации или субъекте квазигосударственного сектора приравниваются к лицам, уполномоченным на выполнение государственных функций. </w:t>
      </w:r>
    </w:p>
    <w:p w14:paraId="3B9B1E19"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171. Работа руководителя Предприятия оценивается Собственником Предприятия. Основным критерием оценки является достижение поставленных КПР.  </w:t>
      </w:r>
    </w:p>
    <w:p w14:paraId="1B3C2F76"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172. КПР утверждаются Собственником Предприятия. </w:t>
      </w:r>
    </w:p>
    <w:p w14:paraId="59E87F89"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173. Результаты оценки оказывают влияние на размер вознаграждения, поощрение, переизбрание (назначение) или досрочное прекращение полномочий. </w:t>
      </w:r>
    </w:p>
    <w:p w14:paraId="6B5A8AED" w14:textId="77777777" w:rsidR="00D472B2" w:rsidRDefault="00D472B2" w:rsidP="004856D1">
      <w:pPr>
        <w:spacing w:after="0"/>
        <w:ind w:firstLine="708"/>
        <w:jc w:val="both"/>
        <w:rPr>
          <w:rFonts w:cs="Times New Roman"/>
          <w:sz w:val="24"/>
          <w:szCs w:val="20"/>
          <w:lang w:val="kk-KZ"/>
        </w:rPr>
      </w:pPr>
    </w:p>
    <w:p w14:paraId="42C51DB5" w14:textId="072F2C6E" w:rsidR="00D472B2" w:rsidRPr="00D472B2" w:rsidRDefault="00D472B2" w:rsidP="00D472B2">
      <w:pPr>
        <w:spacing w:after="0"/>
        <w:ind w:firstLine="708"/>
        <w:jc w:val="center"/>
        <w:rPr>
          <w:rFonts w:cs="Times New Roman"/>
          <w:b/>
          <w:bCs/>
          <w:sz w:val="24"/>
          <w:szCs w:val="20"/>
          <w:lang w:val="kk-KZ"/>
        </w:rPr>
      </w:pPr>
      <w:r w:rsidRPr="00D472B2">
        <w:rPr>
          <w:rFonts w:cs="Times New Roman"/>
          <w:b/>
          <w:bCs/>
          <w:sz w:val="24"/>
          <w:szCs w:val="20"/>
          <w:lang w:val="kk-KZ"/>
        </w:rPr>
        <w:t>Параграф 18. Принцип устойчивого развития</w:t>
      </w:r>
    </w:p>
    <w:p w14:paraId="7FD41B7B" w14:textId="77777777" w:rsidR="00D472B2" w:rsidRDefault="00D472B2" w:rsidP="004856D1">
      <w:pPr>
        <w:spacing w:after="0"/>
        <w:ind w:firstLine="708"/>
        <w:jc w:val="both"/>
        <w:rPr>
          <w:rFonts w:cs="Times New Roman"/>
          <w:sz w:val="24"/>
          <w:szCs w:val="20"/>
          <w:lang w:val="kk-KZ"/>
        </w:rPr>
      </w:pPr>
    </w:p>
    <w:p w14:paraId="17E91A53"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174. 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Предприятия. </w:t>
      </w:r>
    </w:p>
    <w:p w14:paraId="73E0C573"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175. Предприятие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 стандартам.  </w:t>
      </w:r>
    </w:p>
    <w:p w14:paraId="57912550"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176. Предприятие в ходе осуществления своей деятельности оказывает влияние или испытывают на себе влияние заинтересованных сторон. </w:t>
      </w:r>
    </w:p>
    <w:p w14:paraId="27BBD508" w14:textId="77777777" w:rsidR="00D472B2" w:rsidRDefault="00D472B2" w:rsidP="004856D1">
      <w:pPr>
        <w:spacing w:after="0"/>
        <w:ind w:firstLine="708"/>
        <w:jc w:val="both"/>
        <w:rPr>
          <w:rFonts w:cs="Times New Roman"/>
          <w:sz w:val="24"/>
          <w:szCs w:val="20"/>
          <w:lang w:val="kk-KZ"/>
        </w:rPr>
      </w:pPr>
      <w:r w:rsidRPr="00D472B2">
        <w:rPr>
          <w:rFonts w:cs="Times New Roman"/>
          <w:sz w:val="24"/>
          <w:szCs w:val="20"/>
          <w:lang w:val="kk-KZ"/>
        </w:rPr>
        <w:t xml:space="preserve">177. 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создавать или снижать риски. Предприятие уделяет важное значение надлежащему взаимодействию с заинтересованными сторонами. </w:t>
      </w:r>
    </w:p>
    <w:p w14:paraId="47763989" w14:textId="77777777" w:rsidR="004E7A52" w:rsidRDefault="00D472B2" w:rsidP="004856D1">
      <w:pPr>
        <w:spacing w:after="0"/>
        <w:ind w:firstLine="708"/>
        <w:jc w:val="both"/>
        <w:rPr>
          <w:rFonts w:cs="Times New Roman"/>
          <w:sz w:val="24"/>
          <w:szCs w:val="20"/>
          <w:lang w:val="kk-KZ"/>
        </w:rPr>
      </w:pPr>
      <w:r w:rsidRPr="00D472B2">
        <w:rPr>
          <w:rFonts w:cs="Times New Roman"/>
          <w:sz w:val="24"/>
          <w:szCs w:val="20"/>
          <w:lang w:val="kk-KZ"/>
        </w:rPr>
        <w:t>178. Предприятие при определении заинтересованных сторон и взаимодействия с ними использует международные стандарты определения и взаимодействия с заинтересованными сторонами (Стандарт АА 1000, стандарт принципов подотчетности (Аccountability Principles Standard 2008 "Стандарт взаимодействия с заинтересованными сторонами" 2011 (АА 2011 Stakeholder Engagement Standard 2011), ISO 26000 Руководство по социальной ответственности</w:t>
      </w:r>
      <w:r w:rsidR="004E7A52">
        <w:rPr>
          <w:rFonts w:cs="Times New Roman"/>
          <w:sz w:val="24"/>
          <w:szCs w:val="20"/>
          <w:lang w:val="kk-KZ"/>
        </w:rPr>
        <w:t xml:space="preserve"> </w:t>
      </w:r>
      <w:r w:rsidR="004E7A52" w:rsidRPr="004E7A52">
        <w:rPr>
          <w:rFonts w:cs="Times New Roman"/>
          <w:sz w:val="24"/>
          <w:szCs w:val="20"/>
          <w:lang w:val="kk-KZ"/>
        </w:rPr>
        <w:t xml:space="preserve">(Guidance on Social Responsibility), GRI (Global Reporting Initiative), приведенные согласно приложению 1 к настоящему Кодексу. </w:t>
      </w:r>
    </w:p>
    <w:p w14:paraId="5818F33F"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179. Предприятие принимает меры по налаживанию диалога и долгосрочного сотрудничества с заинтересованными сторонами. </w:t>
      </w:r>
    </w:p>
    <w:p w14:paraId="24300A45"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180. Предприятие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 </w:t>
      </w:r>
    </w:p>
    <w:p w14:paraId="3AB64160"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181. Методы взаимодействия с заинтересованными сторонами включают следующие формы (АА 1000 "Стандарт взаимодействия с заинтересованными сторонами" 2011 (АА 2011 Stakeholder Engagement Standard 12011) приведенные согласно приложению 2 к настоящему Кодексу. </w:t>
      </w:r>
    </w:p>
    <w:p w14:paraId="260527E7"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182. 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 </w:t>
      </w:r>
    </w:p>
    <w:p w14:paraId="45DD95B0"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183. 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 </w:t>
      </w:r>
    </w:p>
    <w:p w14:paraId="6534F47C"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184. 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 </w:t>
      </w:r>
    </w:p>
    <w:p w14:paraId="3C9989A2"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185. 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 </w:t>
      </w:r>
    </w:p>
    <w:p w14:paraId="21CA7551"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186. 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 </w:t>
      </w:r>
    </w:p>
    <w:p w14:paraId="721B9EE0"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187. Международные стандарты GRI 4 приводят классификацию категорий и аспектов устойчивого развития Предприятие, согласно приложению 3 к настоящему Кодексу. </w:t>
      </w:r>
    </w:p>
    <w:p w14:paraId="40114FB9"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188. В Предприятие выстраивается система управления в области устойчивого развития, которая включает, в том числе, следующие элементы: </w:t>
      </w:r>
    </w:p>
    <w:p w14:paraId="034EBA22"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 приверженность принципам устойчивого развития на уровне наблюдательного совета, исполнительного органа и работников; </w:t>
      </w:r>
    </w:p>
    <w:p w14:paraId="112CB39C"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 анализ внутренней и внешней ситуации по трем составляющим (экономика, экология, социальные вопросы); </w:t>
      </w:r>
    </w:p>
    <w:p w14:paraId="5C28C9AE"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3) определение рисков в области устойчивого развития в социальной, экономической и экологической сферах; </w:t>
      </w:r>
    </w:p>
    <w:p w14:paraId="32BF80DF"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4) построение карты заинтересованных сторон; </w:t>
      </w:r>
    </w:p>
    <w:p w14:paraId="13F2653B"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5) определение целей и КПР в области устойчивого развития, разработка плана мероприятий и определение ответственных лиц; </w:t>
      </w:r>
    </w:p>
    <w:p w14:paraId="1F38961C"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6)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 </w:t>
      </w:r>
    </w:p>
    <w:p w14:paraId="2894D068"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7) повышение квалификации должностных лиц и работников в области устойчивого развития; </w:t>
      </w:r>
    </w:p>
    <w:p w14:paraId="679939E0" w14:textId="58E371E2" w:rsidR="00D472B2" w:rsidRDefault="004E7A52" w:rsidP="004856D1">
      <w:pPr>
        <w:spacing w:after="0"/>
        <w:ind w:firstLine="708"/>
        <w:jc w:val="both"/>
        <w:rPr>
          <w:rFonts w:cs="Times New Roman"/>
          <w:sz w:val="24"/>
          <w:szCs w:val="20"/>
          <w:lang w:val="kk-KZ"/>
        </w:rPr>
      </w:pPr>
      <w:r w:rsidRPr="004E7A52">
        <w:rPr>
          <w:rFonts w:cs="Times New Roman"/>
          <w:sz w:val="24"/>
          <w:szCs w:val="20"/>
          <w:lang w:val="kk-KZ"/>
        </w:rPr>
        <w:t>8) 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 улучшений.</w:t>
      </w:r>
    </w:p>
    <w:p w14:paraId="37BDBF10"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189. Наблюдательный совет и исполнительный орган Предприятия обеспечивает формирование надлежащей системы в области устойчивого развития и ее внедрение. </w:t>
      </w:r>
    </w:p>
    <w:p w14:paraId="0E948C02"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190. Все работники и должностные лица на всех уровнях вносят вклад в устойчивое развитие. </w:t>
      </w:r>
    </w:p>
    <w:p w14:paraId="6D363ACC"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191. Предприятием разрабатываются планы мероприятий в области устойчивого развития посредством: </w:t>
      </w:r>
    </w:p>
    <w:p w14:paraId="7B07DBF8"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 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 </w:t>
      </w:r>
    </w:p>
    <w:p w14:paraId="3764E16E"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 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Предприятие; </w:t>
      </w:r>
    </w:p>
    <w:p w14:paraId="280505A9"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3) определения заинтересованных сторон и их влияния на деятельность; </w:t>
      </w:r>
    </w:p>
    <w:p w14:paraId="7E04D84F"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 </w:t>
      </w:r>
    </w:p>
    <w:p w14:paraId="52442E63"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5) регулярного мониторинга и оценки реализации целей, мероприятий достижения целевых показателей; </w:t>
      </w:r>
    </w:p>
    <w:p w14:paraId="4EBE0C80"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6) систематизированного и конструктивного взаимодействия с заинтересованными сторонами, получения обратной связи; </w:t>
      </w:r>
    </w:p>
    <w:p w14:paraId="4DAF8763"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7) реализации сформированного плана; </w:t>
      </w:r>
    </w:p>
    <w:p w14:paraId="61342589"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8) постоянного мониторинга и регулярной отчетности; </w:t>
      </w:r>
    </w:p>
    <w:p w14:paraId="5C3EFF0B"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9) анализа и оценки результативности плана, подведения итогов и принятия корректирующих и улучшающих мер. </w:t>
      </w:r>
    </w:p>
    <w:p w14:paraId="476BB8C2"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192. Устойчивое развитие интегрируется в: </w:t>
      </w:r>
    </w:p>
    <w:p w14:paraId="157F20D3"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 систему управления; </w:t>
      </w:r>
    </w:p>
    <w:p w14:paraId="2A6E6629"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 стратегический план развития; </w:t>
      </w:r>
    </w:p>
    <w:p w14:paraId="2D5AEA02"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3) 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решений на всех уровнях начиная от наблюдательного совета и исполнительного органа, и завершая рядовыми работниками. </w:t>
      </w:r>
    </w:p>
    <w:p w14:paraId="2FB78221"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193. 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 </w:t>
      </w:r>
    </w:p>
    <w:p w14:paraId="04EB66A8"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194. Наблюдательный совет Предприятия осуществляет стратегическое руководство и контроль за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 совета. </w:t>
      </w:r>
    </w:p>
    <w:p w14:paraId="59017A5D"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195. 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 развития. </w:t>
      </w:r>
    </w:p>
    <w:p w14:paraId="6C5B2185"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196. 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 </w:t>
      </w:r>
    </w:p>
    <w:p w14:paraId="50E27B41"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197. Выгоды от внедрения принципов устойчивого развития включают: </w:t>
      </w:r>
    </w:p>
    <w:p w14:paraId="4BC2BAC1"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 </w:t>
      </w:r>
    </w:p>
    <w:p w14:paraId="7878C05E"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2) 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w:t>
      </w:r>
      <w:r>
        <w:rPr>
          <w:rFonts w:cs="Times New Roman"/>
          <w:sz w:val="24"/>
          <w:szCs w:val="20"/>
          <w:lang w:val="kk-KZ"/>
        </w:rPr>
        <w:t xml:space="preserve"> </w:t>
      </w:r>
      <w:r w:rsidRPr="004E7A52">
        <w:rPr>
          <w:rFonts w:cs="Times New Roman"/>
          <w:sz w:val="24"/>
          <w:szCs w:val="20"/>
          <w:lang w:val="kk-KZ"/>
        </w:rPr>
        <w:t xml:space="preserve">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 </w:t>
      </w:r>
    </w:p>
    <w:p w14:paraId="73150B46"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3) 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 </w:t>
      </w:r>
    </w:p>
    <w:p w14:paraId="06EEDB0D"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4) 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 </w:t>
      </w:r>
    </w:p>
    <w:p w14:paraId="49E4DB77"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поддержки со стороны клиентов, собственников, инвесторов, государственных органов, местного населения, общественных организаций. </w:t>
      </w:r>
    </w:p>
    <w:p w14:paraId="659EC6E7"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198. Допускается представление информации по устойчивому развитию в форме отдельного отчета или в составе годового отчета Предприятия. </w:t>
      </w:r>
    </w:p>
    <w:p w14:paraId="46BAE92D"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199. 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Reporting Initiative (GRI), Стандарты серии АА1000 Social and Ethical Accountability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 </w:t>
      </w:r>
    </w:p>
    <w:p w14:paraId="3A344D55"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200. 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интернет-ресурсе и/или предоставления на бумажном носителе. </w:t>
      </w:r>
    </w:p>
    <w:p w14:paraId="7F4E7DCB"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201. В целях доведения политики устойчивого развития до сведения заинтересованных сторон, интернет-ресурс Предприятия содержит отдельный раздел, посвященный данной сфере деятельности. </w:t>
      </w:r>
    </w:p>
    <w:p w14:paraId="14860E41"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202. Предприятие обсуждает включение и соблюдение принципов и стандартов устойчивого развития в соответствующие контракты (соглашения, договоры) с партнерами. </w:t>
      </w:r>
    </w:p>
    <w:p w14:paraId="4E803B6F"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203. 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 </w:t>
      </w:r>
    </w:p>
    <w:p w14:paraId="292673A8"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204. 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Предприятия и существуют ли меры воздействия на него и возможность его замены. </w:t>
      </w:r>
    </w:p>
    <w:p w14:paraId="16E0B066" w14:textId="77777777" w:rsidR="004E7A52" w:rsidRDefault="004E7A52" w:rsidP="004856D1">
      <w:pPr>
        <w:spacing w:after="0"/>
        <w:ind w:firstLine="708"/>
        <w:jc w:val="both"/>
        <w:rPr>
          <w:rFonts w:cs="Times New Roman"/>
          <w:sz w:val="24"/>
          <w:szCs w:val="20"/>
          <w:lang w:val="kk-KZ"/>
        </w:rPr>
      </w:pPr>
    </w:p>
    <w:p w14:paraId="48693CE6" w14:textId="74D18CE6" w:rsidR="004E7A52" w:rsidRPr="004E7A52" w:rsidRDefault="004E7A52" w:rsidP="004E7A52">
      <w:pPr>
        <w:spacing w:after="0"/>
        <w:ind w:firstLine="708"/>
        <w:jc w:val="center"/>
        <w:rPr>
          <w:rFonts w:cs="Times New Roman"/>
          <w:b/>
          <w:bCs/>
          <w:sz w:val="24"/>
          <w:szCs w:val="20"/>
          <w:lang w:val="kk-KZ"/>
        </w:rPr>
      </w:pPr>
      <w:r w:rsidRPr="004E7A52">
        <w:rPr>
          <w:rFonts w:cs="Times New Roman"/>
          <w:b/>
          <w:bCs/>
          <w:sz w:val="24"/>
          <w:szCs w:val="20"/>
          <w:lang w:val="kk-KZ"/>
        </w:rPr>
        <w:t>Параграф 19. Управление рисками</w:t>
      </w:r>
    </w:p>
    <w:p w14:paraId="5304A8EE" w14:textId="77777777" w:rsidR="004E7A52" w:rsidRDefault="004E7A52" w:rsidP="004856D1">
      <w:pPr>
        <w:spacing w:after="0"/>
        <w:ind w:firstLine="708"/>
        <w:jc w:val="both"/>
        <w:rPr>
          <w:rFonts w:cs="Times New Roman"/>
          <w:sz w:val="24"/>
          <w:szCs w:val="20"/>
          <w:lang w:val="kk-KZ"/>
        </w:rPr>
      </w:pPr>
    </w:p>
    <w:p w14:paraId="6396DD9B"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205. 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наблюдательным советом и исполнительным органом Предприятия для обеспечения: </w:t>
      </w:r>
    </w:p>
    <w:p w14:paraId="488E634B"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1) оптимального баланса между ростом стоимости Предприятия, прибыльностью и сопровождаемыми их рисками;  </w:t>
      </w:r>
    </w:p>
    <w:p w14:paraId="7C30FBBC"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2) эффективности финансово-хозяйственной деятельности и достижения финансовой устойчивости Предприятия;  </w:t>
      </w:r>
    </w:p>
    <w:p w14:paraId="070AA7B2" w14:textId="77777777"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 xml:space="preserve">3) сохранности активов и эффективного использования ресурсов Предприятия;  </w:t>
      </w:r>
    </w:p>
    <w:p w14:paraId="14ED645F" w14:textId="7E365FEB" w:rsidR="004E7A52" w:rsidRDefault="004E7A52" w:rsidP="004856D1">
      <w:pPr>
        <w:spacing w:after="0"/>
        <w:ind w:firstLine="708"/>
        <w:jc w:val="both"/>
        <w:rPr>
          <w:rFonts w:cs="Times New Roman"/>
          <w:sz w:val="24"/>
          <w:szCs w:val="20"/>
          <w:lang w:val="kk-KZ"/>
        </w:rPr>
      </w:pPr>
      <w:r w:rsidRPr="004E7A52">
        <w:rPr>
          <w:rFonts w:cs="Times New Roman"/>
          <w:sz w:val="24"/>
          <w:szCs w:val="20"/>
          <w:lang w:val="kk-KZ"/>
        </w:rPr>
        <w:t>4) полноты, надежности и достоверности финансовой и управленческой отчетности;</w:t>
      </w:r>
    </w:p>
    <w:p w14:paraId="494091BD"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5) соблюдения требований законодательства Республики Казахстан и внутренних документов Предприятия;  </w:t>
      </w:r>
    </w:p>
    <w:p w14:paraId="749AE6D0"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6)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p w14:paraId="0C63419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206. 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 </w:t>
      </w:r>
    </w:p>
    <w:p w14:paraId="54A032FD"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207. 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 </w:t>
      </w:r>
    </w:p>
    <w:p w14:paraId="0D17CF94"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208. Принципы и подходы к организации эффективной системы управления рисками и внутреннего контроля предусматривают: </w:t>
      </w:r>
    </w:p>
    <w:p w14:paraId="6EF773DA"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1) определение целей и задач системы управления рисками и внутреннего контроля;  </w:t>
      </w:r>
    </w:p>
    <w:p w14:paraId="5B577210"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p w14:paraId="0C45EA85"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3) 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  </w:t>
      </w:r>
    </w:p>
    <w:p w14:paraId="2342238D"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p w14:paraId="1EE43EB7"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209. 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 основе. </w:t>
      </w:r>
    </w:p>
    <w:p w14:paraId="73E06816"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210. Каждое лицо Предприятия обеспечивает надлежащее рассмотрение рисков при принятии решений. </w:t>
      </w:r>
    </w:p>
    <w:p w14:paraId="17AF7D0A"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211. Исполнительный орган Предприятия обеспечивает внедрение процедур управления рисками работниками, обладающими соответствующей квалификацией и опытом. </w:t>
      </w:r>
    </w:p>
    <w:p w14:paraId="77C390FD"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212. Исполнительный орган Предприятия: </w:t>
      </w:r>
    </w:p>
    <w:p w14:paraId="62D816E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1) обеспечивает разработку и внедрение утвержденных наблюдательным советом внутренних документов в области управления рисками и внутреннего контроля;  </w:t>
      </w:r>
    </w:p>
    <w:p w14:paraId="336FE64A"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p w14:paraId="17920E7F"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3) 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 контроля;  </w:t>
      </w:r>
    </w:p>
    <w:p w14:paraId="76D17EC7"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4) осуществляет мониторинг системы управления рисками и внутреннего контроля в соответствии с требованиями внутренних документов;  </w:t>
      </w:r>
    </w:p>
    <w:p w14:paraId="495F48D9"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p w14:paraId="62EE9ABE" w14:textId="5DF98B3B"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213. 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14:paraId="0A620D9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214. 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Предприятия. </w:t>
      </w:r>
    </w:p>
    <w:p w14:paraId="0F4801A7"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215. 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 относятся: </w:t>
      </w:r>
    </w:p>
    <w:p w14:paraId="7A5224F8"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1) общая координация процессов управления рисками и внутреннего контроля;  </w:t>
      </w:r>
    </w:p>
    <w:p w14:paraId="7A23F567"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p w14:paraId="6B5FA64D"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3) организация обучения работников в области управления рисками и внутреннего контроля;  </w:t>
      </w:r>
    </w:p>
    <w:p w14:paraId="59CB4E94"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4)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p w14:paraId="76966409"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5) формирование сводной отчетности по рискам;  </w:t>
      </w:r>
    </w:p>
    <w:p w14:paraId="4FF83230"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6) осуществление оперативного контроля за процессом управления рисками структурными подразделениями; </w:t>
      </w:r>
    </w:p>
    <w:p w14:paraId="4348C53F"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7) подготовка и информирование наблюдательного совета и/или нсполнительного органа Предприятия о статусе системы управления рисками, имеющихся угроз и предложении по их предупреждению/нивелированию.  </w:t>
      </w:r>
    </w:p>
    <w:p w14:paraId="4BCB297B"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216. 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 </w:t>
      </w:r>
    </w:p>
    <w:p w14:paraId="316EF9E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217. 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p w14:paraId="25C4F7B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218. 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 риск-аппетиту. </w:t>
      </w:r>
    </w:p>
    <w:p w14:paraId="69967C21"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219. Наблюдательным советом утверждается общий уровень аппетита к риску и уровни толерантности в отношении ключевых рисков, которые закрепляются внутренними документами Предприятия. </w:t>
      </w:r>
    </w:p>
    <w:p w14:paraId="1AD1A22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220. 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 </w:t>
      </w:r>
    </w:p>
    <w:p w14:paraId="0004AB14"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221. Для целостного и ясного понимания присущих рисков в Предприятии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 советом. </w:t>
      </w:r>
    </w:p>
    <w:p w14:paraId="64A6CDF8" w14:textId="77472934"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222. 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 Предприятия.</w:t>
      </w:r>
    </w:p>
    <w:p w14:paraId="4C3969E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223. Отчеты по рискам выносятся на заседания наблюдательного совета не реже одного раза в квартал и обсуждаться надлежащим образом в полном объеме. </w:t>
      </w:r>
    </w:p>
    <w:p w14:paraId="391294D0"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224. В Предприятии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p w14:paraId="72458D88"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225. Работники Предприятия, а также при приеме на работу проходят обучение/вводный инструктаж для ознакомления с принятой системой управления рисками и внутреннего контроля. </w:t>
      </w:r>
    </w:p>
    <w:p w14:paraId="2DF214C5"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226. По результатам такого обучения проводится тестирование знаний. </w:t>
      </w:r>
    </w:p>
    <w:p w14:paraId="795436C3"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227. 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Предприятия. </w:t>
      </w:r>
    </w:p>
    <w:p w14:paraId="6CAF84A7" w14:textId="77777777" w:rsidR="002F45CE" w:rsidRDefault="002F45CE" w:rsidP="004856D1">
      <w:pPr>
        <w:spacing w:after="0"/>
        <w:ind w:firstLine="708"/>
        <w:jc w:val="both"/>
        <w:rPr>
          <w:rFonts w:cs="Times New Roman"/>
          <w:sz w:val="24"/>
          <w:szCs w:val="20"/>
          <w:lang w:val="kk-KZ"/>
        </w:rPr>
      </w:pPr>
    </w:p>
    <w:p w14:paraId="015C0340" w14:textId="77777777" w:rsidR="002F45CE" w:rsidRDefault="002F45CE" w:rsidP="004856D1">
      <w:pPr>
        <w:spacing w:after="0"/>
        <w:ind w:firstLine="708"/>
        <w:jc w:val="both"/>
        <w:rPr>
          <w:rFonts w:cs="Times New Roman"/>
          <w:sz w:val="24"/>
          <w:szCs w:val="20"/>
          <w:lang w:val="kk-KZ"/>
        </w:rPr>
      </w:pPr>
    </w:p>
    <w:p w14:paraId="7E1789B7" w14:textId="77777777" w:rsidR="002F45CE" w:rsidRDefault="002F45CE" w:rsidP="004856D1">
      <w:pPr>
        <w:spacing w:after="0"/>
        <w:ind w:firstLine="708"/>
        <w:jc w:val="both"/>
        <w:rPr>
          <w:rFonts w:cs="Times New Roman"/>
          <w:sz w:val="24"/>
          <w:szCs w:val="20"/>
          <w:lang w:val="kk-KZ"/>
        </w:rPr>
      </w:pPr>
    </w:p>
    <w:p w14:paraId="0DC6379F" w14:textId="77777777" w:rsidR="002F45CE" w:rsidRDefault="002F45CE" w:rsidP="004856D1">
      <w:pPr>
        <w:spacing w:after="0"/>
        <w:ind w:firstLine="708"/>
        <w:jc w:val="both"/>
        <w:rPr>
          <w:rFonts w:cs="Times New Roman"/>
          <w:sz w:val="24"/>
          <w:szCs w:val="20"/>
          <w:lang w:val="kk-KZ"/>
        </w:rPr>
      </w:pPr>
    </w:p>
    <w:p w14:paraId="77E5C695" w14:textId="77777777" w:rsidR="002F45CE" w:rsidRDefault="002F45CE" w:rsidP="004856D1">
      <w:pPr>
        <w:spacing w:after="0"/>
        <w:ind w:firstLine="708"/>
        <w:jc w:val="both"/>
        <w:rPr>
          <w:rFonts w:cs="Times New Roman"/>
          <w:sz w:val="24"/>
          <w:szCs w:val="20"/>
          <w:lang w:val="kk-KZ"/>
        </w:rPr>
      </w:pPr>
    </w:p>
    <w:p w14:paraId="3667E3C4" w14:textId="7299C9BE" w:rsidR="002F45CE" w:rsidRPr="002F45CE" w:rsidRDefault="002F45CE" w:rsidP="002F45CE">
      <w:pPr>
        <w:spacing w:after="0"/>
        <w:ind w:firstLine="708"/>
        <w:jc w:val="center"/>
        <w:rPr>
          <w:rFonts w:cs="Times New Roman"/>
          <w:b/>
          <w:bCs/>
          <w:sz w:val="24"/>
          <w:szCs w:val="20"/>
          <w:lang w:val="kk-KZ"/>
        </w:rPr>
      </w:pPr>
      <w:r w:rsidRPr="002F45CE">
        <w:rPr>
          <w:rFonts w:cs="Times New Roman"/>
          <w:b/>
          <w:bCs/>
          <w:sz w:val="24"/>
          <w:szCs w:val="20"/>
          <w:lang w:val="kk-KZ"/>
        </w:rPr>
        <w:t>Параграф 20. Внутренний контроль и аудит</w:t>
      </w:r>
    </w:p>
    <w:p w14:paraId="051786C4" w14:textId="77777777" w:rsidR="002F45CE" w:rsidRDefault="002F45CE" w:rsidP="004856D1">
      <w:pPr>
        <w:spacing w:after="0"/>
        <w:ind w:firstLine="708"/>
        <w:jc w:val="both"/>
        <w:rPr>
          <w:rFonts w:cs="Times New Roman"/>
          <w:sz w:val="24"/>
          <w:szCs w:val="20"/>
          <w:lang w:val="kk-KZ"/>
        </w:rPr>
      </w:pPr>
    </w:p>
    <w:p w14:paraId="1AE75857"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228. 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w:t>
      </w:r>
    </w:p>
    <w:p w14:paraId="596CD44A"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229. Служба внутреннего аудита осуществляет свою деятельность на основе рискориентированного годового аудиторского плана, утверждаемого наблюдательным советом Предприятия.  </w:t>
      </w:r>
    </w:p>
    <w:p w14:paraId="3F39E34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230. Результаты аудиторских отчетов, ключевые обнаружения и соответствующие рекомендации ежеквартально выносятся на рассмотрение наблюдательному совету.  </w:t>
      </w:r>
    </w:p>
    <w:p w14:paraId="48CB1F8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231. 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p w14:paraId="388A73BF"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232. Оценка эффективности системы внутреннего контроля включает: </w:t>
      </w:r>
    </w:p>
    <w:p w14:paraId="07A3FAA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1) 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14:paraId="42A6D739"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 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 </w:t>
      </w:r>
    </w:p>
    <w:p w14:paraId="0742A903"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3) определение адекватности критериев, установленных исполнительным органом Предприятия для анализа степени исполнения (достижения) поставленных целей;  </w:t>
      </w:r>
    </w:p>
    <w:p w14:paraId="64866163"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4) выявление недостатков системы внутреннего контроля, которые не позволили (не позволяют) достичь поставленных целей;  </w:t>
      </w:r>
    </w:p>
    <w:p w14:paraId="16725D0C"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p w14:paraId="0AFDC60B"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6) проверку эффективности и целесообразности использования ресурсов;  </w:t>
      </w:r>
    </w:p>
    <w:p w14:paraId="46A66261"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7) проверку обеспечения сохранности активов Предприятия; </w:t>
      </w:r>
    </w:p>
    <w:p w14:paraId="724A1315"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8) проверку соблюдения требований законодательства Республики Казахстан, Устава и внутренних документов Предприятия.  </w:t>
      </w:r>
    </w:p>
    <w:p w14:paraId="6AAD47AE" w14:textId="77777777"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 xml:space="preserve">233. Оценка эффективности системы управления рисками включает: </w:t>
      </w:r>
    </w:p>
    <w:p w14:paraId="4CFED10B" w14:textId="1ECAF1DC" w:rsidR="002F45CE" w:rsidRDefault="002F45CE" w:rsidP="004856D1">
      <w:pPr>
        <w:spacing w:after="0"/>
        <w:ind w:firstLine="708"/>
        <w:jc w:val="both"/>
        <w:rPr>
          <w:rFonts w:cs="Times New Roman"/>
          <w:sz w:val="24"/>
          <w:szCs w:val="20"/>
          <w:lang w:val="kk-KZ"/>
        </w:rPr>
      </w:pPr>
      <w:r w:rsidRPr="002F45CE">
        <w:rPr>
          <w:rFonts w:cs="Times New Roman"/>
          <w:sz w:val="24"/>
          <w:szCs w:val="20"/>
          <w:lang w:val="kk-KZ"/>
        </w:rPr>
        <w:t>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14:paraId="3CAAC110"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 проверку полноты выявления и корректности оценки рисков исполнительным органом на всех уровнях его управления;  </w:t>
      </w:r>
    </w:p>
    <w:p w14:paraId="6481455F"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p w14:paraId="528AC0FB"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p>
    <w:p w14:paraId="799DE8C3"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234. Оценка корпоративного управления включает проверку: </w:t>
      </w:r>
    </w:p>
    <w:p w14:paraId="64DF6E9B"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1) соблюдения этических принципов и корпоративных ценностей Предприятия;  </w:t>
      </w:r>
    </w:p>
    <w:p w14:paraId="0F8C1A28"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 порядка постановки целей, мониторинга и контроля их достижения;  </w:t>
      </w:r>
    </w:p>
    <w:p w14:paraId="41791245"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p w14:paraId="1B65CFD8"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4) обеспечения прав собственника и эффективности взаимоотношений с заинтересованными сторонами;  </w:t>
      </w:r>
    </w:p>
    <w:p w14:paraId="4BF505C3"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5) процедур раскрытия информации о деятельности Предприятия.  </w:t>
      </w:r>
    </w:p>
    <w:p w14:paraId="7C836C7D"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235. 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  </w:t>
      </w:r>
    </w:p>
    <w:p w14:paraId="0A86E622"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236. Выбор внешнего аудитора осуществляется на основе конкурса. При отборе учитывается мнение комитета по аудиту наблюдательного совета Предприятия члены которого включаются в состав конкурсной комиссии. </w:t>
      </w:r>
    </w:p>
    <w:p w14:paraId="08D19EF6"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237. При определении независимости членов комиссии по выбору внешнего аудитора учитываются следующие основные параметры:  - характер финансовых или деловых отношений каждого члена комиссии с внешним аудитором; - характер родственных связей каждого члена комиссии с представителями внешнего аудитора. </w:t>
      </w:r>
    </w:p>
    <w:p w14:paraId="67C3CE66"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238. 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 </w:t>
      </w:r>
    </w:p>
    <w:p w14:paraId="5C712D69"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239. Предприятие обеспечивает раскрытие подробной информации о привлекаемом внешнем аудиторе.  </w:t>
      </w:r>
    </w:p>
    <w:p w14:paraId="6D799528"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240. В Предприятии регламентируются вопросы по выбору и взаимодействию с внешним аудитором. </w:t>
      </w:r>
    </w:p>
    <w:p w14:paraId="25B8BB5B"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241. 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 критериям: - 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 наличие опыта в отрасли;  - 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 -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 </w:t>
      </w:r>
    </w:p>
    <w:p w14:paraId="628A0E6D"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242. 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w:t>
      </w:r>
      <w:r>
        <w:rPr>
          <w:rFonts w:cs="Times New Roman"/>
          <w:sz w:val="24"/>
          <w:szCs w:val="20"/>
          <w:lang w:val="kk-KZ"/>
        </w:rPr>
        <w:t xml:space="preserve"> </w:t>
      </w:r>
      <w:r w:rsidRPr="00FC3BF3">
        <w:rPr>
          <w:rFonts w:cs="Times New Roman"/>
          <w:sz w:val="24"/>
          <w:szCs w:val="20"/>
          <w:lang w:val="kk-KZ"/>
        </w:rPr>
        <w:t xml:space="preserve">аудиторской организации, вопросы приема на работу бывших сотрудников аудиторской организации. </w:t>
      </w:r>
    </w:p>
    <w:p w14:paraId="6F0B987B"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243. 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 подряд. </w:t>
      </w:r>
    </w:p>
    <w:p w14:paraId="469F2B74" w14:textId="77777777" w:rsidR="00FC3BF3" w:rsidRDefault="00FC3BF3" w:rsidP="004856D1">
      <w:pPr>
        <w:spacing w:after="0"/>
        <w:ind w:firstLine="708"/>
        <w:jc w:val="both"/>
        <w:rPr>
          <w:rFonts w:cs="Times New Roman"/>
          <w:sz w:val="24"/>
          <w:szCs w:val="20"/>
          <w:lang w:val="kk-KZ"/>
        </w:rPr>
      </w:pPr>
    </w:p>
    <w:p w14:paraId="0A100176" w14:textId="31F41690" w:rsidR="00FC3BF3" w:rsidRPr="00FC3BF3" w:rsidRDefault="00FC3BF3" w:rsidP="00FC3BF3">
      <w:pPr>
        <w:spacing w:after="0"/>
        <w:ind w:firstLine="708"/>
        <w:jc w:val="center"/>
        <w:rPr>
          <w:rFonts w:cs="Times New Roman"/>
          <w:b/>
          <w:bCs/>
          <w:sz w:val="24"/>
          <w:szCs w:val="20"/>
          <w:lang w:val="kk-KZ"/>
        </w:rPr>
      </w:pPr>
      <w:r w:rsidRPr="00FC3BF3">
        <w:rPr>
          <w:rFonts w:cs="Times New Roman"/>
          <w:b/>
          <w:bCs/>
          <w:sz w:val="24"/>
          <w:szCs w:val="20"/>
          <w:lang w:val="kk-KZ"/>
        </w:rPr>
        <w:t>Параграф 21. Регулирование корпоративных конфликтов</w:t>
      </w:r>
    </w:p>
    <w:p w14:paraId="7DB8B491" w14:textId="77777777" w:rsidR="00FC3BF3" w:rsidRDefault="00FC3BF3" w:rsidP="004856D1">
      <w:pPr>
        <w:spacing w:after="0"/>
        <w:ind w:firstLine="708"/>
        <w:jc w:val="both"/>
        <w:rPr>
          <w:rFonts w:cs="Times New Roman"/>
          <w:sz w:val="24"/>
          <w:szCs w:val="20"/>
          <w:lang w:val="kk-KZ"/>
        </w:rPr>
      </w:pPr>
    </w:p>
    <w:p w14:paraId="67A3FEAB"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244. Члены наблюдательного совета и исполнительного орагана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  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 сторон.  Должностными лицами Предприятия своевременно сообщается секретарю наблюдательного совета и/или омбудсмену о наличии (возникновении) конфликта. 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 </w:t>
      </w:r>
    </w:p>
    <w:p w14:paraId="25F6692D"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245. 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 вознаграждениям </w:t>
      </w:r>
    </w:p>
    <w:p w14:paraId="1F39B640"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246. 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 органов. </w:t>
      </w:r>
    </w:p>
    <w:p w14:paraId="2F4F66AD"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247.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 </w:t>
      </w:r>
    </w:p>
    <w:p w14:paraId="17321684"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248. При невозможности решения корпоративных конфликтов путем переговоров, они разрешаются строго в соответствии с законодательством Республики Казахстан. </w:t>
      </w:r>
    </w:p>
    <w:p w14:paraId="66FEB19E"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249. 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 </w:t>
      </w:r>
    </w:p>
    <w:p w14:paraId="5AA32777"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250. 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 конфликта. </w:t>
      </w:r>
    </w:p>
    <w:p w14:paraId="3E4C8596"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251. 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 </w:t>
      </w:r>
    </w:p>
    <w:p w14:paraId="565C5A31" w14:textId="77777777"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252. Наблюдательный совет рассматривает отдельные корпоративные конфликты, относящиеся к компетенции исполнительного органа. </w:t>
      </w:r>
    </w:p>
    <w:p w14:paraId="1462547E" w14:textId="77777777" w:rsidR="00FC3BF3" w:rsidRDefault="00FC3BF3" w:rsidP="004856D1">
      <w:pPr>
        <w:spacing w:after="0"/>
        <w:ind w:firstLine="708"/>
        <w:jc w:val="both"/>
        <w:rPr>
          <w:rFonts w:cs="Times New Roman"/>
          <w:sz w:val="24"/>
          <w:szCs w:val="20"/>
          <w:lang w:val="kk-KZ"/>
        </w:rPr>
      </w:pPr>
    </w:p>
    <w:p w14:paraId="44BD753F" w14:textId="6238589F" w:rsidR="003E38F3" w:rsidRPr="003E38F3" w:rsidRDefault="00FC3BF3" w:rsidP="003E38F3">
      <w:pPr>
        <w:spacing w:after="0"/>
        <w:ind w:firstLine="708"/>
        <w:jc w:val="center"/>
        <w:rPr>
          <w:rFonts w:cs="Times New Roman"/>
          <w:b/>
          <w:bCs/>
          <w:sz w:val="24"/>
          <w:szCs w:val="20"/>
          <w:lang w:val="kk-KZ"/>
        </w:rPr>
      </w:pPr>
      <w:r w:rsidRPr="003E38F3">
        <w:rPr>
          <w:rFonts w:cs="Times New Roman"/>
          <w:b/>
          <w:bCs/>
          <w:sz w:val="24"/>
          <w:szCs w:val="20"/>
          <w:lang w:val="kk-KZ"/>
        </w:rPr>
        <w:t>Параграф 22. Регулирование конфликта интересов</w:t>
      </w:r>
    </w:p>
    <w:p w14:paraId="61D5CD78" w14:textId="77777777" w:rsidR="003E38F3" w:rsidRDefault="003E38F3" w:rsidP="004856D1">
      <w:pPr>
        <w:spacing w:after="0"/>
        <w:ind w:firstLine="708"/>
        <w:jc w:val="both"/>
        <w:rPr>
          <w:rFonts w:cs="Times New Roman"/>
          <w:sz w:val="24"/>
          <w:szCs w:val="20"/>
          <w:lang w:val="kk-KZ"/>
        </w:rPr>
      </w:pPr>
    </w:p>
    <w:p w14:paraId="4B2B5628" w14:textId="77777777" w:rsidR="003E38F3" w:rsidRDefault="00FC3BF3" w:rsidP="004856D1">
      <w:pPr>
        <w:spacing w:after="0"/>
        <w:ind w:firstLine="708"/>
        <w:jc w:val="both"/>
        <w:rPr>
          <w:rFonts w:cs="Times New Roman"/>
          <w:sz w:val="24"/>
          <w:szCs w:val="20"/>
          <w:lang w:val="kk-KZ"/>
        </w:rPr>
      </w:pPr>
      <w:r w:rsidRPr="00FC3BF3">
        <w:rPr>
          <w:rFonts w:cs="Times New Roman"/>
          <w:sz w:val="24"/>
          <w:szCs w:val="20"/>
          <w:lang w:val="kk-KZ"/>
        </w:rPr>
        <w:t xml:space="preserve">253. Конфликт интересов определяется как ситуация, в которой личная заинтересованность работника Предприятия влияет или может повлиять на беспристрастное исполнение должностных обязанностей. </w:t>
      </w:r>
    </w:p>
    <w:p w14:paraId="7B3DB048" w14:textId="26ACB869" w:rsidR="00FC3BF3" w:rsidRDefault="00FC3BF3" w:rsidP="004856D1">
      <w:pPr>
        <w:spacing w:after="0"/>
        <w:ind w:firstLine="708"/>
        <w:jc w:val="both"/>
        <w:rPr>
          <w:rFonts w:cs="Times New Roman"/>
          <w:sz w:val="24"/>
          <w:szCs w:val="20"/>
          <w:lang w:val="kk-KZ"/>
        </w:rPr>
      </w:pPr>
      <w:r w:rsidRPr="00FC3BF3">
        <w:rPr>
          <w:rFonts w:cs="Times New Roman"/>
          <w:sz w:val="24"/>
          <w:szCs w:val="20"/>
          <w:lang w:val="kk-KZ"/>
        </w:rPr>
        <w:t>254. Работники Предприятия не допускают ситуации, в которой возможно возникновение конфликта интересов, ни в отношения себя (или связанных с собой лиц), ни в отношении других.</w:t>
      </w:r>
    </w:p>
    <w:p w14:paraId="6DD2AB85" w14:textId="77777777" w:rsidR="003E38F3"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255. Предприятием во избежание конфликта интересов, препятствующих 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 регулированию. </w:t>
      </w:r>
    </w:p>
    <w:p w14:paraId="2E40F973" w14:textId="77777777" w:rsidR="003E38F3"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256. Основные принципы предотвращения конфликта интересов, способы их выявления, оценки и разрешения закрепляются в Кодексе деловой этики Предприятия, утверждаемом наблюдательным советом.  </w:t>
      </w:r>
    </w:p>
    <w:p w14:paraId="7925C89D" w14:textId="77777777" w:rsidR="003E38F3" w:rsidRDefault="003E38F3" w:rsidP="004856D1">
      <w:pPr>
        <w:spacing w:after="0"/>
        <w:ind w:firstLine="708"/>
        <w:jc w:val="both"/>
        <w:rPr>
          <w:rFonts w:cs="Times New Roman"/>
          <w:sz w:val="24"/>
          <w:szCs w:val="20"/>
          <w:lang w:val="kk-KZ"/>
        </w:rPr>
      </w:pPr>
    </w:p>
    <w:p w14:paraId="7BC0C44D" w14:textId="398E2DD1" w:rsidR="003E38F3" w:rsidRPr="003E38F3" w:rsidRDefault="003E38F3" w:rsidP="003E38F3">
      <w:pPr>
        <w:spacing w:after="0"/>
        <w:ind w:firstLine="708"/>
        <w:jc w:val="center"/>
        <w:rPr>
          <w:rFonts w:cs="Times New Roman"/>
          <w:b/>
          <w:bCs/>
          <w:sz w:val="24"/>
          <w:szCs w:val="20"/>
          <w:lang w:val="kk-KZ"/>
        </w:rPr>
      </w:pPr>
      <w:r w:rsidRPr="003E38F3">
        <w:rPr>
          <w:rFonts w:cs="Times New Roman"/>
          <w:b/>
          <w:bCs/>
          <w:sz w:val="24"/>
          <w:szCs w:val="20"/>
          <w:lang w:val="kk-KZ"/>
        </w:rPr>
        <w:t>Параграф 23. Принцип прозрачности и объективности раскрытия информации о деятельности Предприятия</w:t>
      </w:r>
    </w:p>
    <w:p w14:paraId="4CA78B9E" w14:textId="77777777" w:rsidR="003E38F3" w:rsidRDefault="003E38F3" w:rsidP="004856D1">
      <w:pPr>
        <w:spacing w:after="0"/>
        <w:ind w:firstLine="708"/>
        <w:jc w:val="both"/>
        <w:rPr>
          <w:rFonts w:cs="Times New Roman"/>
          <w:sz w:val="24"/>
          <w:szCs w:val="20"/>
          <w:lang w:val="kk-KZ"/>
        </w:rPr>
      </w:pPr>
    </w:p>
    <w:p w14:paraId="2D33F6BE" w14:textId="77777777" w:rsidR="003E38F3"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257. В целях соблюдения интересов заинтересованных сторон Предприятия 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 управления. </w:t>
      </w:r>
    </w:p>
    <w:p w14:paraId="7B9F4FCE" w14:textId="77777777" w:rsidR="003E38F3"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258. 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 </w:t>
      </w:r>
    </w:p>
    <w:p w14:paraId="19F96CF8" w14:textId="77777777" w:rsidR="003E38F3"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259. 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 условия хранения и использования информации. </w:t>
      </w:r>
    </w:p>
    <w:p w14:paraId="676592F1"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260. 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p w14:paraId="5DC520B5"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261. 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понимания деятельности Предприятия. Информация размещается в отдельных тематических разделах интернет-ресурса. </w:t>
      </w:r>
    </w:p>
    <w:p w14:paraId="7D8404EE"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262. Актуализация интернет-ресурса осуществляется не реже одного раза в неделю. В Предприятии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 </w:t>
      </w:r>
    </w:p>
    <w:p w14:paraId="35F5C2B5"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263. Интернет-ресурс Предприятия содержит следующую информацию: </w:t>
      </w:r>
    </w:p>
    <w:p w14:paraId="73CB8004"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1) 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 Предприятия;  </w:t>
      </w:r>
    </w:p>
    <w:p w14:paraId="1CA0ED5E"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2) о плане развития (стратегические цели); приоритетные направления деятельности;  </w:t>
      </w:r>
    </w:p>
    <w:p w14:paraId="0E3355D2"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3) раздел Корпоративного управления; </w:t>
      </w:r>
    </w:p>
    <w:p w14:paraId="006CE3F5"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4) 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  </w:t>
      </w:r>
    </w:p>
    <w:p w14:paraId="6574396B"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5) об этических принципах;  </w:t>
      </w:r>
    </w:p>
    <w:p w14:paraId="3EFD4AF5"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 xml:space="preserve">6) об управлении рисками;  </w:t>
      </w:r>
    </w:p>
    <w:p w14:paraId="3C7C6DC9" w14:textId="77777777" w:rsidR="005878F9" w:rsidRDefault="003E38F3" w:rsidP="004856D1">
      <w:pPr>
        <w:spacing w:after="0"/>
        <w:ind w:firstLine="708"/>
        <w:jc w:val="both"/>
        <w:rPr>
          <w:rFonts w:cs="Times New Roman"/>
          <w:sz w:val="24"/>
          <w:szCs w:val="20"/>
          <w:lang w:val="kk-KZ"/>
        </w:rPr>
      </w:pPr>
      <w:r w:rsidRPr="003E38F3">
        <w:rPr>
          <w:rFonts w:cs="Times New Roman"/>
          <w:sz w:val="24"/>
          <w:szCs w:val="20"/>
          <w:lang w:val="kk-KZ"/>
        </w:rPr>
        <w:t>7) 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 год окончания, квалификация, полученная</w:t>
      </w:r>
      <w:r w:rsidR="005878F9">
        <w:rPr>
          <w:rFonts w:cs="Times New Roman"/>
          <w:sz w:val="24"/>
          <w:szCs w:val="20"/>
          <w:lang w:val="kk-KZ"/>
        </w:rPr>
        <w:t xml:space="preserve"> </w:t>
      </w:r>
      <w:r w:rsidR="005878F9" w:rsidRPr="005878F9">
        <w:rPr>
          <w:rFonts w:cs="Times New Roman"/>
          <w:sz w:val="24"/>
          <w:szCs w:val="20"/>
          <w:lang w:val="kk-KZ"/>
        </w:rPr>
        <w:t xml:space="preserve">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аффилированных организациях; </w:t>
      </w:r>
    </w:p>
    <w:p w14:paraId="07B8F71D"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8) 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аффилированных организациях; </w:t>
      </w:r>
    </w:p>
    <w:p w14:paraId="6202B416"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9) план работы наблюдательного совета, отчет о деятельности и другая информация в разделе Корпоративное управление;  </w:t>
      </w:r>
    </w:p>
    <w:p w14:paraId="148B820E"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10) о финансовой отчетности; </w:t>
      </w:r>
    </w:p>
    <w:p w14:paraId="403C54C3"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11) о годовых отчетах;  </w:t>
      </w:r>
    </w:p>
    <w:p w14:paraId="5B60FB32"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12) о внешнем аудиторе;  </w:t>
      </w:r>
    </w:p>
    <w:p w14:paraId="150336E2"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13) о государственных услугах </w:t>
      </w:r>
    </w:p>
    <w:p w14:paraId="0C5619AF"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14) о закупочной деятельности, включая правила, объявления и результаты закупок;  </w:t>
      </w:r>
    </w:p>
    <w:p w14:paraId="26753E23"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15) о структуре активов;  </w:t>
      </w:r>
    </w:p>
    <w:p w14:paraId="21CB0E43"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16) о годовом календаре корпоративных событий;  </w:t>
      </w:r>
    </w:p>
    <w:p w14:paraId="38DBAC98"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17)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 </w:t>
      </w:r>
    </w:p>
    <w:p w14:paraId="67BE55B9"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18)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14:paraId="64BE2BC9"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19) о деятельности в сфере устойчивого развития;  </w:t>
      </w:r>
    </w:p>
    <w:p w14:paraId="7199C2B5"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20) о новостях и пресс-релизах.  </w:t>
      </w:r>
    </w:p>
    <w:p w14:paraId="606C2818"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264. Предприятие готовит годовой отчет в соответствии с положениями настоящего Кодекса и практикой раскрытия информации.  </w:t>
      </w:r>
    </w:p>
    <w:p w14:paraId="4BDEFF0E"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265. Годовой отчет утверждается наблюдательынм советом. </w:t>
      </w:r>
    </w:p>
    <w:p w14:paraId="4A07EE5D"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266. Годовой отчет является структурированным документом и публикуется на казахском</w:t>
      </w:r>
      <w:r>
        <w:rPr>
          <w:rFonts w:cs="Times New Roman"/>
          <w:sz w:val="24"/>
          <w:szCs w:val="20"/>
          <w:lang w:val="kk-KZ"/>
        </w:rPr>
        <w:t>, а на</w:t>
      </w:r>
      <w:r w:rsidRPr="005878F9">
        <w:rPr>
          <w:rFonts w:cs="Times New Roman"/>
          <w:sz w:val="24"/>
          <w:szCs w:val="20"/>
          <w:lang w:val="kk-KZ"/>
        </w:rPr>
        <w:t xml:space="preserve"> русском и английском языках (при необходимости). </w:t>
      </w:r>
    </w:p>
    <w:p w14:paraId="783BAA99"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267. Годовой отчет подготавливается и размещается на интернет-ресурсе. </w:t>
      </w:r>
    </w:p>
    <w:p w14:paraId="163C1E48"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268. Требования к содержанию годового отчета предполагают наличие следующей информации: </w:t>
      </w:r>
    </w:p>
    <w:p w14:paraId="2CCAFF07"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 обращение председателя наблюдательного совета Предприятия;  </w:t>
      </w:r>
    </w:p>
    <w:p w14:paraId="483F39CD"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2) обращение руководителя исполнительного органа;  </w:t>
      </w:r>
    </w:p>
    <w:p w14:paraId="608542E6"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3) о Предприятии: общие сведения; о структуре уставного капитала, включая следующие сведения: миссия; план развития (кроме данных SWOT-анализа, анализа внутренней среды, бенчмаркинга), результаты его реализации; обзор рынка и положение на рынке;  </w:t>
      </w:r>
    </w:p>
    <w:p w14:paraId="6B28A24A"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4) 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 (если не раскрывается в соответствии с МСФО); </w:t>
      </w:r>
    </w:p>
    <w:p w14:paraId="05A7B728"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5) структура активов;  </w:t>
      </w:r>
    </w:p>
    <w:p w14:paraId="05D37775"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6) цели и планы на будущие периоды;  </w:t>
      </w:r>
    </w:p>
    <w:p w14:paraId="6F710EB8"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7) основные факторы риска и система управления рисками;  </w:t>
      </w:r>
    </w:p>
    <w:p w14:paraId="0CD774CF"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8) 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w:t>
      </w:r>
      <w:r>
        <w:rPr>
          <w:rFonts w:cs="Times New Roman"/>
          <w:sz w:val="24"/>
          <w:szCs w:val="20"/>
          <w:lang w:val="kk-KZ"/>
        </w:rPr>
        <w:t xml:space="preserve"> </w:t>
      </w:r>
      <w:r w:rsidRPr="005878F9">
        <w:rPr>
          <w:rFonts w:cs="Times New Roman"/>
          <w:sz w:val="24"/>
          <w:szCs w:val="20"/>
          <w:lang w:val="kk-KZ"/>
        </w:rPr>
        <w:t xml:space="preserve">принципов; состав исполнительного органа Предприятия; отчет о деятельности исполнительного органа; политика вознаграждения должностных лиц; </w:t>
      </w:r>
    </w:p>
    <w:p w14:paraId="2896F0FD"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9) устойчивое развитие (в случае подготовки отдельного отчета в области устойчивого развития, возможно предоставление ссылки на данный отчет); </w:t>
      </w:r>
    </w:p>
    <w:p w14:paraId="5F9008D7" w14:textId="77777777" w:rsidR="005878F9" w:rsidRDefault="005878F9" w:rsidP="004856D1">
      <w:pPr>
        <w:spacing w:after="0"/>
        <w:ind w:firstLine="708"/>
        <w:jc w:val="both"/>
        <w:rPr>
          <w:rFonts w:cs="Times New Roman"/>
          <w:sz w:val="24"/>
          <w:szCs w:val="20"/>
          <w:lang w:val="kk-KZ"/>
        </w:rPr>
      </w:pPr>
      <w:r w:rsidRPr="005878F9">
        <w:rPr>
          <w:rFonts w:cs="Times New Roman"/>
          <w:sz w:val="24"/>
          <w:szCs w:val="20"/>
          <w:lang w:val="kk-KZ"/>
        </w:rPr>
        <w:t xml:space="preserve">10) заключение аудитора и финансовая отчетность с примечаниями; </w:t>
      </w:r>
    </w:p>
    <w:p w14:paraId="6AAD6A80" w14:textId="41A7DB2C" w:rsidR="003E38F3" w:rsidRPr="00D4718B" w:rsidRDefault="005878F9" w:rsidP="004856D1">
      <w:pPr>
        <w:spacing w:after="0"/>
        <w:ind w:firstLine="708"/>
        <w:jc w:val="both"/>
        <w:rPr>
          <w:rFonts w:cs="Times New Roman"/>
          <w:sz w:val="24"/>
          <w:szCs w:val="20"/>
          <w:lang w:val="kk-KZ"/>
        </w:rPr>
      </w:pPr>
      <w:r w:rsidRPr="005878F9">
        <w:rPr>
          <w:rFonts w:cs="Times New Roman"/>
          <w:sz w:val="24"/>
          <w:szCs w:val="20"/>
          <w:lang w:val="kk-KZ"/>
        </w:rPr>
        <w:t>11) 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 бенчмаркинг-анализ.</w:t>
      </w:r>
    </w:p>
    <w:p w14:paraId="4B50ADF1" w14:textId="77777777" w:rsidR="006523CB" w:rsidRDefault="006523CB" w:rsidP="006E2116">
      <w:pPr>
        <w:spacing w:after="0"/>
        <w:jc w:val="center"/>
        <w:rPr>
          <w:b/>
          <w:bCs/>
          <w:lang w:val="kk-KZ"/>
        </w:rPr>
      </w:pPr>
    </w:p>
    <w:p w14:paraId="025C3BD9" w14:textId="77777777" w:rsidR="005878F9" w:rsidRDefault="005878F9" w:rsidP="006E2116">
      <w:pPr>
        <w:spacing w:after="0"/>
        <w:jc w:val="center"/>
        <w:rPr>
          <w:b/>
          <w:bCs/>
          <w:lang w:val="kk-KZ"/>
        </w:rPr>
      </w:pPr>
    </w:p>
    <w:p w14:paraId="2653E472" w14:textId="77777777" w:rsidR="005878F9" w:rsidRDefault="005878F9" w:rsidP="006E2116">
      <w:pPr>
        <w:spacing w:after="0"/>
        <w:jc w:val="center"/>
        <w:rPr>
          <w:b/>
          <w:bCs/>
          <w:lang w:val="kk-KZ"/>
        </w:rPr>
      </w:pPr>
    </w:p>
    <w:p w14:paraId="084C55AE" w14:textId="48A60BDB" w:rsidR="005878F9" w:rsidRDefault="005878F9" w:rsidP="006E2116">
      <w:pPr>
        <w:spacing w:after="0"/>
        <w:jc w:val="center"/>
        <w:rPr>
          <w:b/>
          <w:bCs/>
          <w:lang w:val="kk-KZ"/>
        </w:rPr>
      </w:pPr>
      <w:r>
        <w:rPr>
          <w:b/>
          <w:bCs/>
          <w:lang w:val="kk-KZ"/>
        </w:rPr>
        <w:t>______________________________________________________</w:t>
      </w:r>
    </w:p>
    <w:p w14:paraId="18EBCD36" w14:textId="77777777" w:rsidR="005878F9" w:rsidRDefault="005878F9" w:rsidP="006E2116">
      <w:pPr>
        <w:spacing w:after="0"/>
        <w:jc w:val="center"/>
        <w:rPr>
          <w:b/>
          <w:bCs/>
          <w:lang w:val="kk-KZ"/>
        </w:rPr>
      </w:pPr>
    </w:p>
    <w:p w14:paraId="634F21B8" w14:textId="77777777" w:rsidR="005878F9" w:rsidRDefault="005878F9" w:rsidP="006E2116">
      <w:pPr>
        <w:spacing w:after="0"/>
        <w:jc w:val="center"/>
        <w:rPr>
          <w:b/>
          <w:bCs/>
          <w:lang w:val="kk-KZ"/>
        </w:rPr>
      </w:pPr>
    </w:p>
    <w:p w14:paraId="0041A360" w14:textId="77777777" w:rsidR="005878F9" w:rsidRDefault="005878F9" w:rsidP="006E2116">
      <w:pPr>
        <w:spacing w:after="0"/>
        <w:jc w:val="center"/>
        <w:rPr>
          <w:b/>
          <w:bCs/>
          <w:lang w:val="kk-KZ"/>
        </w:rPr>
      </w:pPr>
    </w:p>
    <w:p w14:paraId="3D719A40" w14:textId="77777777" w:rsidR="005878F9" w:rsidRDefault="005878F9" w:rsidP="006E2116">
      <w:pPr>
        <w:spacing w:after="0"/>
        <w:jc w:val="center"/>
        <w:rPr>
          <w:b/>
          <w:bCs/>
          <w:lang w:val="kk-KZ"/>
        </w:rPr>
      </w:pPr>
    </w:p>
    <w:p w14:paraId="4A2637EC" w14:textId="77777777" w:rsidR="005878F9" w:rsidRDefault="005878F9" w:rsidP="006E2116">
      <w:pPr>
        <w:spacing w:after="0"/>
        <w:jc w:val="center"/>
        <w:rPr>
          <w:b/>
          <w:bCs/>
          <w:lang w:val="kk-KZ"/>
        </w:rPr>
      </w:pPr>
    </w:p>
    <w:p w14:paraId="1DC8A7EB" w14:textId="77777777" w:rsidR="005878F9" w:rsidRDefault="005878F9" w:rsidP="006E2116">
      <w:pPr>
        <w:spacing w:after="0"/>
        <w:jc w:val="center"/>
        <w:rPr>
          <w:b/>
          <w:bCs/>
          <w:lang w:val="kk-KZ"/>
        </w:rPr>
      </w:pPr>
    </w:p>
    <w:p w14:paraId="399FDB0E" w14:textId="77777777" w:rsidR="005878F9" w:rsidRDefault="005878F9" w:rsidP="006E2116">
      <w:pPr>
        <w:spacing w:after="0"/>
        <w:jc w:val="center"/>
        <w:rPr>
          <w:b/>
          <w:bCs/>
          <w:lang w:val="kk-KZ"/>
        </w:rPr>
      </w:pPr>
    </w:p>
    <w:p w14:paraId="4C079D72" w14:textId="77777777" w:rsidR="005878F9" w:rsidRDefault="005878F9" w:rsidP="006E2116">
      <w:pPr>
        <w:spacing w:after="0"/>
        <w:jc w:val="center"/>
        <w:rPr>
          <w:b/>
          <w:bCs/>
          <w:lang w:val="kk-KZ"/>
        </w:rPr>
      </w:pPr>
    </w:p>
    <w:p w14:paraId="5CD78A51" w14:textId="77777777" w:rsidR="005878F9" w:rsidRDefault="005878F9" w:rsidP="006E2116">
      <w:pPr>
        <w:spacing w:after="0"/>
        <w:jc w:val="center"/>
        <w:rPr>
          <w:b/>
          <w:bCs/>
          <w:lang w:val="kk-KZ"/>
        </w:rPr>
      </w:pPr>
    </w:p>
    <w:p w14:paraId="24690A4B" w14:textId="77777777" w:rsidR="005878F9" w:rsidRDefault="005878F9" w:rsidP="006E2116">
      <w:pPr>
        <w:spacing w:after="0"/>
        <w:jc w:val="center"/>
        <w:rPr>
          <w:b/>
          <w:bCs/>
          <w:lang w:val="kk-KZ"/>
        </w:rPr>
      </w:pPr>
    </w:p>
    <w:p w14:paraId="19BD103A" w14:textId="77777777" w:rsidR="005878F9" w:rsidRDefault="005878F9" w:rsidP="006E2116">
      <w:pPr>
        <w:spacing w:after="0"/>
        <w:jc w:val="center"/>
        <w:rPr>
          <w:b/>
          <w:bCs/>
          <w:lang w:val="kk-KZ"/>
        </w:rPr>
      </w:pPr>
    </w:p>
    <w:p w14:paraId="59B8A841" w14:textId="77777777" w:rsidR="005878F9" w:rsidRDefault="005878F9" w:rsidP="006E2116">
      <w:pPr>
        <w:spacing w:after="0"/>
        <w:jc w:val="center"/>
        <w:rPr>
          <w:b/>
          <w:bCs/>
          <w:lang w:val="kk-KZ"/>
        </w:rPr>
      </w:pPr>
    </w:p>
    <w:p w14:paraId="6B67AF4F" w14:textId="77777777" w:rsidR="005878F9" w:rsidRDefault="005878F9" w:rsidP="006E2116">
      <w:pPr>
        <w:spacing w:after="0"/>
        <w:jc w:val="center"/>
        <w:rPr>
          <w:b/>
          <w:bCs/>
          <w:lang w:val="kk-KZ"/>
        </w:rPr>
      </w:pPr>
    </w:p>
    <w:p w14:paraId="133024B4" w14:textId="77777777" w:rsidR="005878F9" w:rsidRDefault="005878F9" w:rsidP="006E2116">
      <w:pPr>
        <w:spacing w:after="0"/>
        <w:jc w:val="center"/>
        <w:rPr>
          <w:b/>
          <w:bCs/>
          <w:lang w:val="kk-KZ"/>
        </w:rPr>
      </w:pPr>
    </w:p>
    <w:p w14:paraId="565155DC" w14:textId="77777777" w:rsidR="005878F9" w:rsidRDefault="005878F9" w:rsidP="006E2116">
      <w:pPr>
        <w:spacing w:after="0"/>
        <w:jc w:val="center"/>
        <w:rPr>
          <w:b/>
          <w:bCs/>
          <w:lang w:val="kk-KZ"/>
        </w:rPr>
      </w:pPr>
    </w:p>
    <w:p w14:paraId="049712D6" w14:textId="77777777" w:rsidR="005878F9" w:rsidRDefault="005878F9" w:rsidP="006E2116">
      <w:pPr>
        <w:spacing w:after="0"/>
        <w:jc w:val="center"/>
        <w:rPr>
          <w:b/>
          <w:bCs/>
          <w:lang w:val="kk-KZ"/>
        </w:rPr>
      </w:pPr>
    </w:p>
    <w:p w14:paraId="2E25240C" w14:textId="77777777" w:rsidR="005878F9" w:rsidRDefault="005878F9" w:rsidP="006E2116">
      <w:pPr>
        <w:spacing w:after="0"/>
        <w:jc w:val="center"/>
        <w:rPr>
          <w:b/>
          <w:bCs/>
          <w:lang w:val="kk-KZ"/>
        </w:rPr>
      </w:pPr>
    </w:p>
    <w:p w14:paraId="1B8F0D51" w14:textId="77777777" w:rsidR="005878F9" w:rsidRDefault="005878F9" w:rsidP="006E2116">
      <w:pPr>
        <w:spacing w:after="0"/>
        <w:jc w:val="center"/>
        <w:rPr>
          <w:b/>
          <w:bCs/>
          <w:lang w:val="kk-KZ"/>
        </w:rPr>
      </w:pPr>
    </w:p>
    <w:p w14:paraId="1A97CC68" w14:textId="77777777" w:rsidR="005878F9" w:rsidRDefault="005878F9" w:rsidP="006E2116">
      <w:pPr>
        <w:spacing w:after="0"/>
        <w:jc w:val="center"/>
        <w:rPr>
          <w:b/>
          <w:bCs/>
          <w:lang w:val="kk-KZ"/>
        </w:rPr>
      </w:pPr>
    </w:p>
    <w:p w14:paraId="4DDEC812" w14:textId="77777777" w:rsidR="005878F9" w:rsidRDefault="005878F9" w:rsidP="006E2116">
      <w:pPr>
        <w:spacing w:after="0"/>
        <w:jc w:val="center"/>
        <w:rPr>
          <w:b/>
          <w:bCs/>
          <w:lang w:val="kk-KZ"/>
        </w:rPr>
      </w:pPr>
    </w:p>
    <w:p w14:paraId="151653A9" w14:textId="77777777" w:rsidR="005878F9" w:rsidRDefault="005878F9" w:rsidP="006E2116">
      <w:pPr>
        <w:spacing w:after="0"/>
        <w:jc w:val="center"/>
        <w:rPr>
          <w:b/>
          <w:bCs/>
          <w:lang w:val="kk-KZ"/>
        </w:rPr>
      </w:pPr>
    </w:p>
    <w:p w14:paraId="00EB0647" w14:textId="77777777" w:rsidR="008D5288" w:rsidRDefault="008D5288" w:rsidP="006E2116">
      <w:pPr>
        <w:spacing w:after="0"/>
        <w:jc w:val="center"/>
        <w:rPr>
          <w:b/>
          <w:bCs/>
          <w:lang w:val="kk-KZ"/>
        </w:rPr>
      </w:pPr>
    </w:p>
    <w:p w14:paraId="1E40C773" w14:textId="77777777" w:rsidR="008D5288" w:rsidRDefault="008D5288" w:rsidP="006E2116">
      <w:pPr>
        <w:spacing w:after="0"/>
        <w:jc w:val="center"/>
        <w:rPr>
          <w:b/>
          <w:bCs/>
          <w:lang w:val="kk-KZ"/>
        </w:rPr>
      </w:pPr>
    </w:p>
    <w:p w14:paraId="771754AA" w14:textId="77777777" w:rsidR="008D5288" w:rsidRDefault="008D5288" w:rsidP="006E2116">
      <w:pPr>
        <w:spacing w:after="0"/>
        <w:jc w:val="center"/>
        <w:rPr>
          <w:b/>
          <w:bCs/>
          <w:lang w:val="kk-KZ"/>
        </w:rPr>
      </w:pPr>
    </w:p>
    <w:p w14:paraId="0414BBDF" w14:textId="3FC05D1C" w:rsidR="005878F9" w:rsidRDefault="005878F9" w:rsidP="005878F9">
      <w:pPr>
        <w:spacing w:after="0"/>
        <w:jc w:val="right"/>
        <w:rPr>
          <w:sz w:val="24"/>
          <w:szCs w:val="20"/>
          <w:lang w:val="kk-KZ"/>
        </w:rPr>
      </w:pPr>
      <w:r>
        <w:rPr>
          <w:sz w:val="24"/>
          <w:szCs w:val="20"/>
          <w:lang w:val="kk-KZ"/>
        </w:rPr>
        <w:t>Приложение №1</w:t>
      </w:r>
    </w:p>
    <w:p w14:paraId="15BDD5C6" w14:textId="77777777" w:rsidR="005878F9" w:rsidRDefault="005878F9" w:rsidP="005878F9">
      <w:pPr>
        <w:spacing w:after="0"/>
        <w:jc w:val="right"/>
        <w:rPr>
          <w:sz w:val="24"/>
          <w:szCs w:val="20"/>
          <w:lang w:val="kk-KZ"/>
        </w:rPr>
      </w:pPr>
      <w:r>
        <w:rPr>
          <w:sz w:val="24"/>
          <w:szCs w:val="20"/>
          <w:lang w:val="kk-KZ"/>
        </w:rPr>
        <w:t xml:space="preserve">к типовому Кодексу </w:t>
      </w:r>
    </w:p>
    <w:p w14:paraId="6DBE6580" w14:textId="5BACF848" w:rsidR="005878F9" w:rsidRDefault="005878F9" w:rsidP="005878F9">
      <w:pPr>
        <w:spacing w:after="0"/>
        <w:jc w:val="right"/>
        <w:rPr>
          <w:sz w:val="24"/>
          <w:szCs w:val="20"/>
          <w:lang w:val="kk-KZ"/>
        </w:rPr>
      </w:pPr>
      <w:r>
        <w:rPr>
          <w:sz w:val="24"/>
          <w:szCs w:val="20"/>
          <w:lang w:val="kk-KZ"/>
        </w:rPr>
        <w:t>корпоративного управления</w:t>
      </w:r>
    </w:p>
    <w:p w14:paraId="6877B57A" w14:textId="77777777" w:rsidR="005878F9" w:rsidRDefault="005878F9" w:rsidP="005878F9">
      <w:pPr>
        <w:spacing w:after="0"/>
        <w:jc w:val="right"/>
        <w:rPr>
          <w:sz w:val="24"/>
          <w:szCs w:val="20"/>
          <w:lang w:val="kk-KZ"/>
        </w:rPr>
      </w:pPr>
    </w:p>
    <w:p w14:paraId="065FC9D2" w14:textId="3F01F227" w:rsidR="005878F9" w:rsidRDefault="005878F9" w:rsidP="005878F9">
      <w:pPr>
        <w:spacing w:after="0"/>
        <w:jc w:val="center"/>
        <w:rPr>
          <w:b/>
          <w:bCs/>
          <w:sz w:val="24"/>
          <w:szCs w:val="20"/>
          <w:lang w:val="kk-KZ"/>
        </w:rPr>
      </w:pPr>
      <w:r>
        <w:rPr>
          <w:b/>
          <w:bCs/>
          <w:sz w:val="24"/>
          <w:szCs w:val="20"/>
          <w:lang w:val="kk-KZ"/>
        </w:rPr>
        <w:t>Международные стандарты определения и взаимодействия с заинтересованными сторонами</w:t>
      </w:r>
    </w:p>
    <w:p w14:paraId="14E37E8C" w14:textId="77777777" w:rsidR="00335128" w:rsidRDefault="00335128" w:rsidP="005878F9">
      <w:pPr>
        <w:spacing w:after="0"/>
        <w:jc w:val="center"/>
        <w:rPr>
          <w:b/>
          <w:bCs/>
          <w:sz w:val="24"/>
          <w:szCs w:val="20"/>
          <w:lang w:val="kk-KZ"/>
        </w:rPr>
      </w:pPr>
    </w:p>
    <w:p w14:paraId="52551E58" w14:textId="77777777" w:rsidR="00335128" w:rsidRDefault="00335128" w:rsidP="005878F9">
      <w:pPr>
        <w:spacing w:after="0"/>
        <w:jc w:val="center"/>
        <w:rPr>
          <w:b/>
          <w:bCs/>
          <w:sz w:val="24"/>
          <w:szCs w:val="20"/>
          <w:lang w:val="kk-KZ"/>
        </w:rPr>
      </w:pPr>
    </w:p>
    <w:tbl>
      <w:tblPr>
        <w:tblStyle w:val="a3"/>
        <w:tblW w:w="0" w:type="auto"/>
        <w:tblLook w:val="04A0" w:firstRow="1" w:lastRow="0" w:firstColumn="1" w:lastColumn="0" w:noHBand="0" w:noVBand="1"/>
      </w:tblPr>
      <w:tblGrid>
        <w:gridCol w:w="3587"/>
        <w:gridCol w:w="3587"/>
        <w:gridCol w:w="3588"/>
      </w:tblGrid>
      <w:tr w:rsidR="00335128" w14:paraId="3A87CD6C" w14:textId="77777777" w:rsidTr="00335128">
        <w:tc>
          <w:tcPr>
            <w:tcW w:w="3587" w:type="dxa"/>
          </w:tcPr>
          <w:p w14:paraId="750D7A07" w14:textId="4DB926E9" w:rsidR="00335128" w:rsidRDefault="00335128" w:rsidP="005878F9">
            <w:pPr>
              <w:jc w:val="center"/>
              <w:rPr>
                <w:b/>
                <w:bCs/>
                <w:sz w:val="24"/>
                <w:szCs w:val="20"/>
                <w:lang w:val="kk-KZ"/>
              </w:rPr>
            </w:pPr>
            <w:r>
              <w:rPr>
                <w:b/>
                <w:bCs/>
                <w:sz w:val="24"/>
                <w:szCs w:val="20"/>
                <w:lang w:val="kk-KZ"/>
              </w:rPr>
              <w:t>Заинтересованные стороны</w:t>
            </w:r>
          </w:p>
        </w:tc>
        <w:tc>
          <w:tcPr>
            <w:tcW w:w="3587" w:type="dxa"/>
          </w:tcPr>
          <w:p w14:paraId="210F6484" w14:textId="0FF1B5B8" w:rsidR="00335128" w:rsidRDefault="00335128" w:rsidP="005878F9">
            <w:pPr>
              <w:jc w:val="center"/>
              <w:rPr>
                <w:b/>
                <w:bCs/>
                <w:sz w:val="24"/>
                <w:szCs w:val="20"/>
                <w:lang w:val="kk-KZ"/>
              </w:rPr>
            </w:pPr>
            <w:r>
              <w:rPr>
                <w:b/>
                <w:bCs/>
                <w:sz w:val="24"/>
                <w:szCs w:val="20"/>
                <w:lang w:val="kk-KZ"/>
              </w:rPr>
              <w:t>Привносимый вклад, влияние</w:t>
            </w:r>
          </w:p>
        </w:tc>
        <w:tc>
          <w:tcPr>
            <w:tcW w:w="3588" w:type="dxa"/>
          </w:tcPr>
          <w:p w14:paraId="668FED19" w14:textId="5C97ABC2" w:rsidR="00335128" w:rsidRDefault="00335128" w:rsidP="005878F9">
            <w:pPr>
              <w:jc w:val="center"/>
              <w:rPr>
                <w:b/>
                <w:bCs/>
                <w:sz w:val="24"/>
                <w:szCs w:val="20"/>
                <w:lang w:val="kk-KZ"/>
              </w:rPr>
            </w:pPr>
            <w:r>
              <w:rPr>
                <w:b/>
                <w:bCs/>
                <w:sz w:val="24"/>
                <w:szCs w:val="20"/>
                <w:lang w:val="kk-KZ"/>
              </w:rPr>
              <w:t>Ожидание интерес</w:t>
            </w:r>
          </w:p>
        </w:tc>
      </w:tr>
      <w:tr w:rsidR="00335128" w14:paraId="55C744CA" w14:textId="77777777" w:rsidTr="00335128">
        <w:tc>
          <w:tcPr>
            <w:tcW w:w="3587" w:type="dxa"/>
          </w:tcPr>
          <w:p w14:paraId="06E06CF3" w14:textId="39796389" w:rsidR="00335128" w:rsidRPr="00335128" w:rsidRDefault="00335128" w:rsidP="005878F9">
            <w:pPr>
              <w:jc w:val="center"/>
              <w:rPr>
                <w:sz w:val="24"/>
                <w:szCs w:val="20"/>
                <w:lang w:val="en-US"/>
              </w:rPr>
            </w:pPr>
            <w:r w:rsidRPr="00335128">
              <w:rPr>
                <w:sz w:val="24"/>
                <w:szCs w:val="20"/>
                <w:lang w:val="kk-KZ"/>
              </w:rPr>
              <w:t>Инвесторы</w:t>
            </w:r>
            <w:r>
              <w:rPr>
                <w:sz w:val="24"/>
                <w:szCs w:val="20"/>
                <w:lang w:val="kk-KZ"/>
              </w:rPr>
              <w:t>, банки второго уровня</w:t>
            </w:r>
          </w:p>
        </w:tc>
        <w:tc>
          <w:tcPr>
            <w:tcW w:w="3587" w:type="dxa"/>
          </w:tcPr>
          <w:p w14:paraId="6AC0490B" w14:textId="7968848A" w:rsidR="00335128" w:rsidRPr="00335128" w:rsidRDefault="00335128" w:rsidP="005878F9">
            <w:pPr>
              <w:jc w:val="center"/>
              <w:rPr>
                <w:sz w:val="24"/>
                <w:szCs w:val="20"/>
                <w:lang w:val="kk-KZ"/>
              </w:rPr>
            </w:pPr>
            <w:r>
              <w:rPr>
                <w:sz w:val="24"/>
                <w:szCs w:val="20"/>
                <w:lang w:val="kk-KZ"/>
              </w:rPr>
              <w:t>Финансовые ресурсы (собственный капитал, заемные средства)</w:t>
            </w:r>
          </w:p>
        </w:tc>
        <w:tc>
          <w:tcPr>
            <w:tcW w:w="3588" w:type="dxa"/>
          </w:tcPr>
          <w:p w14:paraId="6DBF0F9F" w14:textId="4D28CFD9" w:rsidR="00335128" w:rsidRPr="00335128" w:rsidRDefault="00335128" w:rsidP="005878F9">
            <w:pPr>
              <w:jc w:val="center"/>
              <w:rPr>
                <w:sz w:val="24"/>
                <w:szCs w:val="20"/>
                <w:lang w:val="kk-KZ"/>
              </w:rPr>
            </w:pPr>
            <w:r>
              <w:rPr>
                <w:sz w:val="24"/>
                <w:szCs w:val="20"/>
                <w:lang w:val="kk-KZ"/>
              </w:rPr>
              <w:t>Рентабельность вложенных инвестиций, основного долга и вознагреждения</w:t>
            </w:r>
          </w:p>
        </w:tc>
      </w:tr>
      <w:tr w:rsidR="00335128" w14:paraId="1E52DA0F" w14:textId="77777777" w:rsidTr="00335128">
        <w:tc>
          <w:tcPr>
            <w:tcW w:w="3587" w:type="dxa"/>
          </w:tcPr>
          <w:p w14:paraId="58A6E74D" w14:textId="2A96A0C3" w:rsidR="00335128" w:rsidRPr="00335128" w:rsidRDefault="00335128" w:rsidP="005878F9">
            <w:pPr>
              <w:jc w:val="center"/>
              <w:rPr>
                <w:sz w:val="24"/>
                <w:szCs w:val="20"/>
                <w:lang w:val="kk-KZ"/>
              </w:rPr>
            </w:pPr>
            <w:r>
              <w:rPr>
                <w:sz w:val="24"/>
                <w:szCs w:val="20"/>
                <w:lang w:val="kk-KZ"/>
              </w:rPr>
              <w:t>Работники, должностные лица</w:t>
            </w:r>
          </w:p>
        </w:tc>
        <w:tc>
          <w:tcPr>
            <w:tcW w:w="3587" w:type="dxa"/>
          </w:tcPr>
          <w:p w14:paraId="160460B9" w14:textId="24A08A8C" w:rsidR="00335128" w:rsidRPr="00335128" w:rsidRDefault="00335128" w:rsidP="005878F9">
            <w:pPr>
              <w:jc w:val="center"/>
              <w:rPr>
                <w:sz w:val="24"/>
                <w:szCs w:val="20"/>
                <w:lang w:val="kk-KZ"/>
              </w:rPr>
            </w:pPr>
            <w:r>
              <w:rPr>
                <w:sz w:val="24"/>
                <w:szCs w:val="20"/>
                <w:lang w:val="kk-KZ"/>
              </w:rPr>
              <w:t>Человеческие ресурсы, лояльность</w:t>
            </w:r>
          </w:p>
        </w:tc>
        <w:tc>
          <w:tcPr>
            <w:tcW w:w="3588" w:type="dxa"/>
          </w:tcPr>
          <w:p w14:paraId="40FF5453" w14:textId="3C3728B8" w:rsidR="00335128" w:rsidRPr="00335128" w:rsidRDefault="00335128" w:rsidP="005878F9">
            <w:pPr>
              <w:jc w:val="center"/>
              <w:rPr>
                <w:sz w:val="24"/>
                <w:szCs w:val="20"/>
                <w:lang w:val="kk-KZ"/>
              </w:rPr>
            </w:pPr>
            <w:r>
              <w:rPr>
                <w:sz w:val="24"/>
                <w:szCs w:val="20"/>
                <w:lang w:val="kk-KZ"/>
              </w:rPr>
              <w:t>Высокая заработная плата, хорошие условия труда, профессиональное развитие</w:t>
            </w:r>
          </w:p>
        </w:tc>
      </w:tr>
      <w:tr w:rsidR="00335128" w14:paraId="6CBCDF36" w14:textId="77777777" w:rsidTr="00335128">
        <w:tc>
          <w:tcPr>
            <w:tcW w:w="3587" w:type="dxa"/>
          </w:tcPr>
          <w:p w14:paraId="6B84261F" w14:textId="3317AE85" w:rsidR="00335128" w:rsidRPr="00335128" w:rsidRDefault="00335128" w:rsidP="005878F9">
            <w:pPr>
              <w:jc w:val="center"/>
              <w:rPr>
                <w:sz w:val="24"/>
                <w:szCs w:val="20"/>
                <w:lang w:val="kk-KZ"/>
              </w:rPr>
            </w:pPr>
            <w:r>
              <w:rPr>
                <w:sz w:val="24"/>
                <w:szCs w:val="20"/>
                <w:lang w:val="kk-KZ"/>
              </w:rPr>
              <w:t>Профессиональные союзы</w:t>
            </w:r>
          </w:p>
        </w:tc>
        <w:tc>
          <w:tcPr>
            <w:tcW w:w="3587" w:type="dxa"/>
          </w:tcPr>
          <w:p w14:paraId="47B767B3" w14:textId="032CC483" w:rsidR="00335128" w:rsidRPr="00335128" w:rsidRDefault="00335128" w:rsidP="005878F9">
            <w:pPr>
              <w:jc w:val="center"/>
              <w:rPr>
                <w:sz w:val="24"/>
                <w:szCs w:val="20"/>
                <w:lang w:val="kk-KZ"/>
              </w:rPr>
            </w:pPr>
            <w:r>
              <w:rPr>
                <w:sz w:val="24"/>
                <w:szCs w:val="20"/>
                <w:lang w:val="kk-KZ"/>
              </w:rPr>
              <w:t>Содействие обеспечению социальной стабильности, регулированию трудовых отношщений и разрешению конфликтов</w:t>
            </w:r>
          </w:p>
        </w:tc>
        <w:tc>
          <w:tcPr>
            <w:tcW w:w="3588" w:type="dxa"/>
          </w:tcPr>
          <w:p w14:paraId="6212225B" w14:textId="38D9CE73" w:rsidR="00335128" w:rsidRPr="00335128" w:rsidRDefault="00335128" w:rsidP="005878F9">
            <w:pPr>
              <w:jc w:val="center"/>
              <w:rPr>
                <w:sz w:val="24"/>
                <w:szCs w:val="20"/>
                <w:lang w:val="kk-KZ"/>
              </w:rPr>
            </w:pPr>
            <w:r>
              <w:rPr>
                <w:sz w:val="24"/>
                <w:szCs w:val="20"/>
                <w:lang w:val="kk-KZ"/>
              </w:rPr>
              <w:t>Соблюдение прав работников, хорошие условия труда</w:t>
            </w:r>
          </w:p>
        </w:tc>
      </w:tr>
      <w:tr w:rsidR="00335128" w14:paraId="0EBA1653" w14:textId="77777777" w:rsidTr="00335128">
        <w:tc>
          <w:tcPr>
            <w:tcW w:w="3587" w:type="dxa"/>
          </w:tcPr>
          <w:p w14:paraId="24CC18E0" w14:textId="23263B4F" w:rsidR="00335128" w:rsidRPr="00335128" w:rsidRDefault="00335128" w:rsidP="005878F9">
            <w:pPr>
              <w:jc w:val="center"/>
              <w:rPr>
                <w:sz w:val="24"/>
                <w:szCs w:val="20"/>
                <w:lang w:val="kk-KZ"/>
              </w:rPr>
            </w:pPr>
            <w:r>
              <w:rPr>
                <w:sz w:val="24"/>
                <w:szCs w:val="20"/>
                <w:lang w:val="kk-KZ"/>
              </w:rPr>
              <w:t>клиенты</w:t>
            </w:r>
          </w:p>
        </w:tc>
        <w:tc>
          <w:tcPr>
            <w:tcW w:w="3587" w:type="dxa"/>
          </w:tcPr>
          <w:p w14:paraId="44E2FF66" w14:textId="6993503F" w:rsidR="00335128" w:rsidRPr="00335128" w:rsidRDefault="00335128" w:rsidP="005878F9">
            <w:pPr>
              <w:jc w:val="center"/>
              <w:rPr>
                <w:sz w:val="24"/>
                <w:szCs w:val="20"/>
                <w:lang w:val="kk-KZ"/>
              </w:rPr>
            </w:pPr>
            <w:r>
              <w:rPr>
                <w:sz w:val="24"/>
                <w:szCs w:val="20"/>
                <w:lang w:val="kk-KZ"/>
              </w:rPr>
              <w:t>Финансовые ресурсы путем приобретения продукции (товаров и услуг) организации</w:t>
            </w:r>
          </w:p>
        </w:tc>
        <w:tc>
          <w:tcPr>
            <w:tcW w:w="3588" w:type="dxa"/>
          </w:tcPr>
          <w:p w14:paraId="536CC478" w14:textId="24A791C7" w:rsidR="00335128" w:rsidRPr="00335128" w:rsidRDefault="00335128" w:rsidP="005878F9">
            <w:pPr>
              <w:jc w:val="center"/>
              <w:rPr>
                <w:sz w:val="24"/>
                <w:szCs w:val="20"/>
                <w:lang w:val="kk-KZ"/>
              </w:rPr>
            </w:pPr>
            <w:r>
              <w:rPr>
                <w:sz w:val="24"/>
                <w:szCs w:val="20"/>
                <w:lang w:val="kk-KZ"/>
              </w:rPr>
              <w:t>Получение высококачественных, безопасных товаров и услуг по приемлемой цене</w:t>
            </w:r>
          </w:p>
        </w:tc>
      </w:tr>
      <w:tr w:rsidR="00335128" w14:paraId="41725EC9" w14:textId="77777777" w:rsidTr="00335128">
        <w:tc>
          <w:tcPr>
            <w:tcW w:w="3587" w:type="dxa"/>
          </w:tcPr>
          <w:p w14:paraId="13F722C1" w14:textId="5B4CC002" w:rsidR="00335128" w:rsidRPr="00335128" w:rsidRDefault="00335128" w:rsidP="005878F9">
            <w:pPr>
              <w:jc w:val="center"/>
              <w:rPr>
                <w:sz w:val="24"/>
                <w:szCs w:val="20"/>
                <w:lang w:val="kk-KZ"/>
              </w:rPr>
            </w:pPr>
            <w:r>
              <w:rPr>
                <w:sz w:val="24"/>
                <w:szCs w:val="20"/>
                <w:lang w:val="kk-KZ"/>
              </w:rPr>
              <w:t xml:space="preserve">Поставщики </w:t>
            </w:r>
          </w:p>
        </w:tc>
        <w:tc>
          <w:tcPr>
            <w:tcW w:w="3587" w:type="dxa"/>
          </w:tcPr>
          <w:p w14:paraId="0AFD0D39" w14:textId="1E5ECF3E" w:rsidR="00335128" w:rsidRPr="00335128" w:rsidRDefault="00335128" w:rsidP="005878F9">
            <w:pPr>
              <w:jc w:val="center"/>
              <w:rPr>
                <w:sz w:val="24"/>
                <w:szCs w:val="20"/>
                <w:lang w:val="kk-KZ"/>
              </w:rPr>
            </w:pPr>
            <w:r>
              <w:rPr>
                <w:sz w:val="24"/>
                <w:szCs w:val="20"/>
                <w:lang w:val="kk-KZ"/>
              </w:rPr>
              <w:t>Поставка ресурсов (товаров, работ и услуг) для создания стоимости</w:t>
            </w:r>
          </w:p>
        </w:tc>
        <w:tc>
          <w:tcPr>
            <w:tcW w:w="3588" w:type="dxa"/>
          </w:tcPr>
          <w:p w14:paraId="28F105A5" w14:textId="55985DB8" w:rsidR="00335128" w:rsidRPr="00335128" w:rsidRDefault="00335128" w:rsidP="005878F9">
            <w:pPr>
              <w:jc w:val="center"/>
              <w:rPr>
                <w:sz w:val="24"/>
                <w:szCs w:val="20"/>
                <w:lang w:val="kk-KZ"/>
              </w:rPr>
            </w:pPr>
            <w:r>
              <w:rPr>
                <w:sz w:val="24"/>
                <w:szCs w:val="20"/>
                <w:lang w:val="kk-KZ"/>
              </w:rPr>
              <w:t>Надежный рынок сбыта, постоянный платежеспособный покупатель</w:t>
            </w:r>
          </w:p>
        </w:tc>
      </w:tr>
      <w:tr w:rsidR="00335128" w14:paraId="4001C076" w14:textId="77777777" w:rsidTr="00335128">
        <w:tc>
          <w:tcPr>
            <w:tcW w:w="3587" w:type="dxa"/>
          </w:tcPr>
          <w:p w14:paraId="5BAB28AC" w14:textId="5B63398F" w:rsidR="00335128" w:rsidRPr="00335128" w:rsidRDefault="00335128" w:rsidP="005878F9">
            <w:pPr>
              <w:jc w:val="center"/>
              <w:rPr>
                <w:sz w:val="24"/>
                <w:szCs w:val="20"/>
                <w:lang w:val="kk-KZ"/>
              </w:rPr>
            </w:pPr>
            <w:r>
              <w:rPr>
                <w:sz w:val="24"/>
                <w:szCs w:val="20"/>
                <w:lang w:val="kk-KZ"/>
              </w:rPr>
              <w:t>Местные сообщества, начеление в местах осуществленя деятельности, общественные организации</w:t>
            </w:r>
          </w:p>
        </w:tc>
        <w:tc>
          <w:tcPr>
            <w:tcW w:w="3587" w:type="dxa"/>
          </w:tcPr>
          <w:p w14:paraId="50443EA7" w14:textId="2B8CBE5D" w:rsidR="00335128" w:rsidRPr="00335128" w:rsidRDefault="00335128" w:rsidP="005878F9">
            <w:pPr>
              <w:jc w:val="center"/>
              <w:rPr>
                <w:sz w:val="24"/>
                <w:szCs w:val="20"/>
                <w:lang w:val="kk-KZ"/>
              </w:rPr>
            </w:pPr>
            <w:r>
              <w:rPr>
                <w:sz w:val="24"/>
                <w:szCs w:val="20"/>
                <w:lang w:val="kk-KZ"/>
              </w:rPr>
              <w:t>Поддержка в местах осущетсвления деятельности, лояльность и поддержка местных властей, благосклонное отношение, сторудничество</w:t>
            </w:r>
          </w:p>
        </w:tc>
        <w:tc>
          <w:tcPr>
            <w:tcW w:w="3588" w:type="dxa"/>
          </w:tcPr>
          <w:p w14:paraId="65246348" w14:textId="3D0345CB" w:rsidR="00335128" w:rsidRPr="00335128" w:rsidRDefault="00335128" w:rsidP="005878F9">
            <w:pPr>
              <w:jc w:val="center"/>
              <w:rPr>
                <w:sz w:val="24"/>
                <w:szCs w:val="20"/>
                <w:lang w:val="kk-KZ"/>
              </w:rPr>
            </w:pPr>
            <w:r>
              <w:rPr>
                <w:sz w:val="24"/>
                <w:szCs w:val="20"/>
                <w:lang w:val="kk-KZ"/>
              </w:rPr>
              <w:t>Создание дополнительных рабочих мест, развитие региона</w:t>
            </w:r>
          </w:p>
        </w:tc>
      </w:tr>
      <w:tr w:rsidR="00335128" w14:paraId="40851661" w14:textId="77777777" w:rsidTr="00335128">
        <w:tc>
          <w:tcPr>
            <w:tcW w:w="3587" w:type="dxa"/>
          </w:tcPr>
          <w:p w14:paraId="1E4139A6" w14:textId="34B727AE" w:rsidR="00335128" w:rsidRPr="00335128" w:rsidRDefault="00335128" w:rsidP="005878F9">
            <w:pPr>
              <w:jc w:val="center"/>
              <w:rPr>
                <w:sz w:val="24"/>
                <w:szCs w:val="20"/>
                <w:lang w:val="kk-KZ"/>
              </w:rPr>
            </w:pPr>
            <w:r>
              <w:rPr>
                <w:sz w:val="24"/>
                <w:szCs w:val="20"/>
                <w:lang w:val="kk-KZ"/>
              </w:rPr>
              <w:t xml:space="preserve">Правительство, </w:t>
            </w:r>
            <w:r w:rsidR="008D5288">
              <w:rPr>
                <w:sz w:val="24"/>
                <w:szCs w:val="20"/>
                <w:lang w:val="kk-KZ"/>
              </w:rPr>
              <w:t>государственные органы, Парламент</w:t>
            </w:r>
          </w:p>
        </w:tc>
        <w:tc>
          <w:tcPr>
            <w:tcW w:w="3587" w:type="dxa"/>
          </w:tcPr>
          <w:p w14:paraId="474D536C" w14:textId="5256D871" w:rsidR="00335128" w:rsidRPr="00335128" w:rsidRDefault="008D5288" w:rsidP="005878F9">
            <w:pPr>
              <w:jc w:val="center"/>
              <w:rPr>
                <w:sz w:val="24"/>
                <w:szCs w:val="20"/>
                <w:lang w:val="kk-KZ"/>
              </w:rPr>
            </w:pPr>
            <w:r>
              <w:rPr>
                <w:sz w:val="24"/>
                <w:szCs w:val="20"/>
                <w:lang w:val="kk-KZ"/>
              </w:rPr>
              <w:t>Государственное регулирование</w:t>
            </w:r>
          </w:p>
        </w:tc>
        <w:tc>
          <w:tcPr>
            <w:tcW w:w="3588" w:type="dxa"/>
          </w:tcPr>
          <w:p w14:paraId="7C861FF6" w14:textId="5EF37CD7" w:rsidR="00335128" w:rsidRPr="00335128" w:rsidRDefault="008D5288" w:rsidP="005878F9">
            <w:pPr>
              <w:jc w:val="center"/>
              <w:rPr>
                <w:sz w:val="24"/>
                <w:szCs w:val="20"/>
                <w:lang w:val="kk-KZ"/>
              </w:rPr>
            </w:pPr>
            <w:r>
              <w:rPr>
                <w:sz w:val="24"/>
                <w:szCs w:val="20"/>
                <w:lang w:val="kk-KZ"/>
              </w:rPr>
              <w:t>Налоги, решение социальных задач</w:t>
            </w:r>
          </w:p>
        </w:tc>
      </w:tr>
    </w:tbl>
    <w:p w14:paraId="31D188C4" w14:textId="77777777" w:rsidR="00335128" w:rsidRPr="005878F9" w:rsidRDefault="00335128" w:rsidP="005878F9">
      <w:pPr>
        <w:spacing w:after="0"/>
        <w:jc w:val="center"/>
        <w:rPr>
          <w:b/>
          <w:bCs/>
          <w:sz w:val="24"/>
          <w:szCs w:val="20"/>
          <w:lang w:val="kk-KZ"/>
        </w:rPr>
      </w:pPr>
    </w:p>
    <w:p w14:paraId="040B103D" w14:textId="77777777" w:rsidR="006523CB" w:rsidRDefault="006523CB" w:rsidP="006E2116">
      <w:pPr>
        <w:spacing w:after="0"/>
        <w:jc w:val="center"/>
        <w:rPr>
          <w:b/>
          <w:bCs/>
        </w:rPr>
      </w:pPr>
    </w:p>
    <w:p w14:paraId="784720D5" w14:textId="77777777" w:rsidR="006523CB" w:rsidRDefault="006523CB" w:rsidP="006E2116">
      <w:pPr>
        <w:spacing w:after="0"/>
        <w:jc w:val="center"/>
        <w:rPr>
          <w:b/>
          <w:bCs/>
        </w:rPr>
      </w:pPr>
    </w:p>
    <w:p w14:paraId="74C0C80D" w14:textId="77777777" w:rsidR="006523CB" w:rsidRDefault="006523CB" w:rsidP="006E2116">
      <w:pPr>
        <w:spacing w:after="0"/>
        <w:jc w:val="center"/>
        <w:rPr>
          <w:b/>
          <w:bCs/>
          <w:sz w:val="20"/>
          <w:szCs w:val="16"/>
          <w:lang w:val="kk-KZ"/>
        </w:rPr>
      </w:pPr>
    </w:p>
    <w:p w14:paraId="140C3CFA" w14:textId="77777777" w:rsidR="008D5288" w:rsidRDefault="008D5288" w:rsidP="006E2116">
      <w:pPr>
        <w:spacing w:after="0"/>
        <w:jc w:val="center"/>
        <w:rPr>
          <w:b/>
          <w:bCs/>
          <w:sz w:val="20"/>
          <w:szCs w:val="16"/>
          <w:lang w:val="kk-KZ"/>
        </w:rPr>
      </w:pPr>
    </w:p>
    <w:p w14:paraId="7A549DAE" w14:textId="77777777" w:rsidR="008D5288" w:rsidRDefault="008D5288" w:rsidP="006E2116">
      <w:pPr>
        <w:spacing w:after="0"/>
        <w:jc w:val="center"/>
        <w:rPr>
          <w:b/>
          <w:bCs/>
          <w:sz w:val="20"/>
          <w:szCs w:val="16"/>
          <w:lang w:val="kk-KZ"/>
        </w:rPr>
      </w:pPr>
    </w:p>
    <w:p w14:paraId="6CC0BCF2" w14:textId="77777777" w:rsidR="008D5288" w:rsidRDefault="008D5288" w:rsidP="006E2116">
      <w:pPr>
        <w:spacing w:after="0"/>
        <w:jc w:val="center"/>
        <w:rPr>
          <w:b/>
          <w:bCs/>
          <w:sz w:val="20"/>
          <w:szCs w:val="16"/>
          <w:lang w:val="kk-KZ"/>
        </w:rPr>
      </w:pPr>
    </w:p>
    <w:p w14:paraId="3A2C6EE4" w14:textId="77777777" w:rsidR="008D5288" w:rsidRDefault="008D5288" w:rsidP="006E2116">
      <w:pPr>
        <w:spacing w:after="0"/>
        <w:jc w:val="center"/>
        <w:rPr>
          <w:b/>
          <w:bCs/>
          <w:sz w:val="20"/>
          <w:szCs w:val="16"/>
          <w:lang w:val="kk-KZ"/>
        </w:rPr>
      </w:pPr>
    </w:p>
    <w:p w14:paraId="00337796" w14:textId="77777777" w:rsidR="008D5288" w:rsidRDefault="008D5288" w:rsidP="006E2116">
      <w:pPr>
        <w:spacing w:after="0"/>
        <w:jc w:val="center"/>
        <w:rPr>
          <w:b/>
          <w:bCs/>
          <w:sz w:val="20"/>
          <w:szCs w:val="16"/>
          <w:lang w:val="kk-KZ"/>
        </w:rPr>
      </w:pPr>
    </w:p>
    <w:p w14:paraId="1C9AC9EC" w14:textId="77777777" w:rsidR="008D5288" w:rsidRDefault="008D5288" w:rsidP="006E2116">
      <w:pPr>
        <w:spacing w:after="0"/>
        <w:jc w:val="center"/>
        <w:rPr>
          <w:b/>
          <w:bCs/>
          <w:sz w:val="20"/>
          <w:szCs w:val="16"/>
          <w:lang w:val="kk-KZ"/>
        </w:rPr>
      </w:pPr>
    </w:p>
    <w:p w14:paraId="514B83CC" w14:textId="77777777" w:rsidR="008D5288" w:rsidRDefault="008D5288" w:rsidP="006E2116">
      <w:pPr>
        <w:spacing w:after="0"/>
        <w:jc w:val="center"/>
        <w:rPr>
          <w:b/>
          <w:bCs/>
          <w:sz w:val="20"/>
          <w:szCs w:val="16"/>
          <w:lang w:val="kk-KZ"/>
        </w:rPr>
      </w:pPr>
    </w:p>
    <w:p w14:paraId="3D5E3000" w14:textId="77777777" w:rsidR="008D5288" w:rsidRDefault="008D5288" w:rsidP="006E2116">
      <w:pPr>
        <w:spacing w:after="0"/>
        <w:jc w:val="center"/>
        <w:rPr>
          <w:b/>
          <w:bCs/>
          <w:sz w:val="20"/>
          <w:szCs w:val="16"/>
          <w:lang w:val="kk-KZ"/>
        </w:rPr>
      </w:pPr>
    </w:p>
    <w:p w14:paraId="5FB68BAC" w14:textId="77777777" w:rsidR="008D5288" w:rsidRDefault="008D5288" w:rsidP="006E2116">
      <w:pPr>
        <w:spacing w:after="0"/>
        <w:jc w:val="center"/>
        <w:rPr>
          <w:b/>
          <w:bCs/>
          <w:sz w:val="20"/>
          <w:szCs w:val="16"/>
          <w:lang w:val="kk-KZ"/>
        </w:rPr>
      </w:pPr>
    </w:p>
    <w:p w14:paraId="562F29AA" w14:textId="77777777" w:rsidR="008D5288" w:rsidRDefault="008D5288" w:rsidP="006E2116">
      <w:pPr>
        <w:spacing w:after="0"/>
        <w:jc w:val="center"/>
        <w:rPr>
          <w:b/>
          <w:bCs/>
          <w:sz w:val="20"/>
          <w:szCs w:val="16"/>
          <w:lang w:val="kk-KZ"/>
        </w:rPr>
      </w:pPr>
    </w:p>
    <w:p w14:paraId="3E267ACD" w14:textId="77777777" w:rsidR="008D5288" w:rsidRDefault="008D5288" w:rsidP="006E2116">
      <w:pPr>
        <w:spacing w:after="0"/>
        <w:jc w:val="center"/>
        <w:rPr>
          <w:b/>
          <w:bCs/>
          <w:sz w:val="20"/>
          <w:szCs w:val="16"/>
          <w:lang w:val="kk-KZ"/>
        </w:rPr>
      </w:pPr>
    </w:p>
    <w:p w14:paraId="2DEBCB33" w14:textId="77777777" w:rsidR="008D5288" w:rsidRDefault="008D5288" w:rsidP="006E2116">
      <w:pPr>
        <w:spacing w:after="0"/>
        <w:jc w:val="center"/>
        <w:rPr>
          <w:b/>
          <w:bCs/>
          <w:sz w:val="20"/>
          <w:szCs w:val="16"/>
          <w:lang w:val="kk-KZ"/>
        </w:rPr>
      </w:pPr>
    </w:p>
    <w:p w14:paraId="11063612" w14:textId="77777777" w:rsidR="008D5288" w:rsidRDefault="008D5288" w:rsidP="006E2116">
      <w:pPr>
        <w:spacing w:after="0"/>
        <w:jc w:val="center"/>
        <w:rPr>
          <w:b/>
          <w:bCs/>
          <w:sz w:val="20"/>
          <w:szCs w:val="16"/>
          <w:lang w:val="kk-KZ"/>
        </w:rPr>
      </w:pPr>
    </w:p>
    <w:p w14:paraId="761AA409" w14:textId="77777777" w:rsidR="008D5288" w:rsidRDefault="008D5288" w:rsidP="006E2116">
      <w:pPr>
        <w:spacing w:after="0"/>
        <w:jc w:val="center"/>
        <w:rPr>
          <w:b/>
          <w:bCs/>
          <w:sz w:val="20"/>
          <w:szCs w:val="16"/>
          <w:lang w:val="kk-KZ"/>
        </w:rPr>
      </w:pPr>
    </w:p>
    <w:p w14:paraId="52F1880C" w14:textId="77777777" w:rsidR="008D5288" w:rsidRDefault="008D5288" w:rsidP="006E2116">
      <w:pPr>
        <w:spacing w:after="0"/>
        <w:jc w:val="center"/>
        <w:rPr>
          <w:b/>
          <w:bCs/>
          <w:sz w:val="20"/>
          <w:szCs w:val="16"/>
          <w:lang w:val="kk-KZ"/>
        </w:rPr>
      </w:pPr>
    </w:p>
    <w:p w14:paraId="06D6F807" w14:textId="77777777" w:rsidR="008D5288" w:rsidRDefault="008D5288" w:rsidP="006E2116">
      <w:pPr>
        <w:spacing w:after="0"/>
        <w:jc w:val="center"/>
        <w:rPr>
          <w:b/>
          <w:bCs/>
          <w:sz w:val="20"/>
          <w:szCs w:val="16"/>
          <w:lang w:val="kk-KZ"/>
        </w:rPr>
      </w:pPr>
    </w:p>
    <w:p w14:paraId="16C03A3B" w14:textId="77777777" w:rsidR="008D5288" w:rsidRDefault="008D5288" w:rsidP="006E2116">
      <w:pPr>
        <w:spacing w:after="0"/>
        <w:jc w:val="center"/>
        <w:rPr>
          <w:b/>
          <w:bCs/>
          <w:sz w:val="20"/>
          <w:szCs w:val="16"/>
          <w:lang w:val="kk-KZ"/>
        </w:rPr>
      </w:pPr>
    </w:p>
    <w:p w14:paraId="340A53A0" w14:textId="77777777" w:rsidR="008D5288" w:rsidRDefault="008D5288" w:rsidP="006E2116">
      <w:pPr>
        <w:spacing w:after="0"/>
        <w:jc w:val="center"/>
        <w:rPr>
          <w:b/>
          <w:bCs/>
          <w:sz w:val="20"/>
          <w:szCs w:val="16"/>
          <w:lang w:val="kk-KZ"/>
        </w:rPr>
      </w:pPr>
    </w:p>
    <w:p w14:paraId="56217498" w14:textId="77777777" w:rsidR="008D5288" w:rsidRDefault="008D5288" w:rsidP="006E2116">
      <w:pPr>
        <w:spacing w:after="0"/>
        <w:jc w:val="center"/>
        <w:rPr>
          <w:b/>
          <w:bCs/>
          <w:sz w:val="20"/>
          <w:szCs w:val="16"/>
          <w:lang w:val="kk-KZ"/>
        </w:rPr>
      </w:pPr>
    </w:p>
    <w:p w14:paraId="533A7262" w14:textId="0272658D" w:rsidR="008D5288" w:rsidRPr="008D5288" w:rsidRDefault="008D5288" w:rsidP="008D5288">
      <w:pPr>
        <w:spacing w:after="0"/>
        <w:jc w:val="right"/>
        <w:rPr>
          <w:sz w:val="24"/>
          <w:szCs w:val="24"/>
          <w:lang w:val="kk-KZ"/>
        </w:rPr>
      </w:pPr>
      <w:r w:rsidRPr="008D5288">
        <w:rPr>
          <w:sz w:val="24"/>
          <w:szCs w:val="24"/>
          <w:lang w:val="kk-KZ"/>
        </w:rPr>
        <w:t>Приложение №</w:t>
      </w:r>
      <w:r w:rsidR="00373F9E">
        <w:rPr>
          <w:sz w:val="24"/>
          <w:szCs w:val="24"/>
          <w:lang w:val="kk-KZ"/>
        </w:rPr>
        <w:t>2</w:t>
      </w:r>
    </w:p>
    <w:p w14:paraId="04430ECB" w14:textId="77777777" w:rsidR="008D5288" w:rsidRPr="008D5288" w:rsidRDefault="008D5288" w:rsidP="008D5288">
      <w:pPr>
        <w:spacing w:after="0"/>
        <w:jc w:val="right"/>
        <w:rPr>
          <w:sz w:val="24"/>
          <w:szCs w:val="24"/>
          <w:lang w:val="kk-KZ"/>
        </w:rPr>
      </w:pPr>
      <w:r w:rsidRPr="008D5288">
        <w:rPr>
          <w:sz w:val="24"/>
          <w:szCs w:val="24"/>
          <w:lang w:val="kk-KZ"/>
        </w:rPr>
        <w:t xml:space="preserve">к типовому Кодексу </w:t>
      </w:r>
    </w:p>
    <w:p w14:paraId="1B9B3885" w14:textId="77777777" w:rsidR="008D5288" w:rsidRPr="008D5288" w:rsidRDefault="008D5288" w:rsidP="008D5288">
      <w:pPr>
        <w:spacing w:after="0"/>
        <w:jc w:val="right"/>
        <w:rPr>
          <w:sz w:val="24"/>
          <w:szCs w:val="24"/>
          <w:lang w:val="kk-KZ"/>
        </w:rPr>
      </w:pPr>
      <w:r w:rsidRPr="008D5288">
        <w:rPr>
          <w:sz w:val="24"/>
          <w:szCs w:val="24"/>
          <w:lang w:val="kk-KZ"/>
        </w:rPr>
        <w:t>корпоративного управления</w:t>
      </w:r>
    </w:p>
    <w:p w14:paraId="1F7E25BF" w14:textId="77777777" w:rsidR="008D5288" w:rsidRPr="008D5288" w:rsidRDefault="008D5288" w:rsidP="006E2116">
      <w:pPr>
        <w:spacing w:after="0"/>
        <w:jc w:val="center"/>
        <w:rPr>
          <w:b/>
          <w:bCs/>
          <w:sz w:val="24"/>
          <w:szCs w:val="24"/>
          <w:lang w:val="kk-KZ"/>
        </w:rPr>
      </w:pPr>
    </w:p>
    <w:p w14:paraId="5F9D9ED1" w14:textId="04D70FB6" w:rsidR="008D5288" w:rsidRDefault="008D5288" w:rsidP="006E2116">
      <w:pPr>
        <w:spacing w:after="0"/>
        <w:jc w:val="center"/>
        <w:rPr>
          <w:b/>
          <w:bCs/>
          <w:sz w:val="24"/>
          <w:szCs w:val="24"/>
          <w:lang w:val="kk-KZ"/>
        </w:rPr>
      </w:pPr>
      <w:r>
        <w:rPr>
          <w:b/>
          <w:bCs/>
          <w:sz w:val="24"/>
          <w:szCs w:val="24"/>
          <w:lang w:val="kk-KZ"/>
        </w:rPr>
        <w:t>Методы взаимодействия с заинтересованными сторонами</w:t>
      </w:r>
    </w:p>
    <w:p w14:paraId="2BA0F3FD" w14:textId="77777777" w:rsidR="008D5288" w:rsidRDefault="008D5288" w:rsidP="006E2116">
      <w:pPr>
        <w:spacing w:after="0"/>
        <w:jc w:val="center"/>
        <w:rPr>
          <w:b/>
          <w:bCs/>
          <w:sz w:val="24"/>
          <w:szCs w:val="24"/>
          <w:lang w:val="kk-KZ"/>
        </w:rPr>
      </w:pPr>
    </w:p>
    <w:p w14:paraId="62EE4BFD" w14:textId="77777777" w:rsidR="008D5288" w:rsidRDefault="008D5288" w:rsidP="006E2116">
      <w:pPr>
        <w:spacing w:after="0"/>
        <w:jc w:val="center"/>
        <w:rPr>
          <w:b/>
          <w:bCs/>
          <w:sz w:val="24"/>
          <w:szCs w:val="24"/>
          <w:lang w:val="kk-KZ"/>
        </w:rPr>
      </w:pPr>
    </w:p>
    <w:tbl>
      <w:tblPr>
        <w:tblStyle w:val="a3"/>
        <w:tblW w:w="0" w:type="auto"/>
        <w:tblLook w:val="04A0" w:firstRow="1" w:lastRow="0" w:firstColumn="1" w:lastColumn="0" w:noHBand="0" w:noVBand="1"/>
      </w:tblPr>
      <w:tblGrid>
        <w:gridCol w:w="5381"/>
        <w:gridCol w:w="5381"/>
      </w:tblGrid>
      <w:tr w:rsidR="008D5288" w:rsidRPr="008D5288" w14:paraId="339C22AC" w14:textId="77777777" w:rsidTr="008D5288">
        <w:tc>
          <w:tcPr>
            <w:tcW w:w="5381" w:type="dxa"/>
          </w:tcPr>
          <w:p w14:paraId="04C1F028" w14:textId="55A2D51C" w:rsidR="008D5288" w:rsidRPr="008D5288" w:rsidRDefault="008D5288" w:rsidP="006E2116">
            <w:pPr>
              <w:jc w:val="center"/>
              <w:rPr>
                <w:b/>
                <w:bCs/>
                <w:sz w:val="24"/>
                <w:szCs w:val="24"/>
                <w:lang w:val="kk-KZ"/>
              </w:rPr>
            </w:pPr>
            <w:r>
              <w:rPr>
                <w:b/>
                <w:bCs/>
                <w:sz w:val="24"/>
                <w:szCs w:val="24"/>
                <w:lang w:val="kk-KZ"/>
              </w:rPr>
              <w:t>Уровень взаимодействия</w:t>
            </w:r>
          </w:p>
        </w:tc>
        <w:tc>
          <w:tcPr>
            <w:tcW w:w="5381" w:type="dxa"/>
          </w:tcPr>
          <w:p w14:paraId="1F26EE99" w14:textId="7B28A7EA" w:rsidR="008D5288" w:rsidRPr="008D5288" w:rsidRDefault="008D5288" w:rsidP="006E2116">
            <w:pPr>
              <w:jc w:val="center"/>
              <w:rPr>
                <w:b/>
                <w:bCs/>
                <w:sz w:val="24"/>
                <w:szCs w:val="24"/>
                <w:lang w:val="kk-KZ"/>
              </w:rPr>
            </w:pPr>
            <w:r>
              <w:rPr>
                <w:b/>
                <w:bCs/>
                <w:sz w:val="24"/>
                <w:szCs w:val="24"/>
                <w:lang w:val="kk-KZ"/>
              </w:rPr>
              <w:t>Методы взаимодействия</w:t>
            </w:r>
          </w:p>
        </w:tc>
      </w:tr>
      <w:tr w:rsidR="008D5288" w:rsidRPr="008D5288" w14:paraId="7ECEF652" w14:textId="77777777" w:rsidTr="008D5288">
        <w:tc>
          <w:tcPr>
            <w:tcW w:w="5381" w:type="dxa"/>
          </w:tcPr>
          <w:p w14:paraId="07EAF814" w14:textId="04A3561E" w:rsidR="008D5288" w:rsidRPr="008D5288" w:rsidRDefault="008D5288" w:rsidP="006E2116">
            <w:pPr>
              <w:jc w:val="center"/>
              <w:rPr>
                <w:sz w:val="24"/>
                <w:szCs w:val="24"/>
                <w:lang w:val="kk-KZ"/>
              </w:rPr>
            </w:pPr>
            <w:r>
              <w:rPr>
                <w:sz w:val="24"/>
                <w:szCs w:val="24"/>
                <w:lang w:val="kk-KZ"/>
              </w:rPr>
              <w:t>Консультации: двухстороннее взаимодействие, заинтересованные стороны отвечают на вопросы Предприятия</w:t>
            </w:r>
          </w:p>
        </w:tc>
        <w:tc>
          <w:tcPr>
            <w:tcW w:w="5381" w:type="dxa"/>
          </w:tcPr>
          <w:p w14:paraId="5C3BD7B4" w14:textId="62599E66" w:rsidR="008D5288" w:rsidRPr="008D5288" w:rsidRDefault="008D5288" w:rsidP="006E2116">
            <w:pPr>
              <w:jc w:val="center"/>
              <w:rPr>
                <w:sz w:val="24"/>
                <w:szCs w:val="24"/>
                <w:lang w:val="kk-KZ"/>
              </w:rPr>
            </w:pPr>
            <w:r>
              <w:rPr>
                <w:sz w:val="24"/>
                <w:szCs w:val="24"/>
                <w:lang w:val="kk-KZ"/>
              </w:rPr>
              <w:t>Опросники: фокус – группы,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8D5288" w:rsidRPr="008D5288" w14:paraId="7D2E9064" w14:textId="77777777" w:rsidTr="008D5288">
        <w:tc>
          <w:tcPr>
            <w:tcW w:w="5381" w:type="dxa"/>
          </w:tcPr>
          <w:p w14:paraId="64CC9123" w14:textId="1970DCDA" w:rsidR="008D5288" w:rsidRPr="008D5288" w:rsidRDefault="008D5288" w:rsidP="006E2116">
            <w:pPr>
              <w:jc w:val="center"/>
              <w:rPr>
                <w:sz w:val="24"/>
                <w:szCs w:val="24"/>
                <w:lang w:val="kk-KZ"/>
              </w:rPr>
            </w:pPr>
            <w:r>
              <w:rPr>
                <w:sz w:val="24"/>
                <w:szCs w:val="24"/>
                <w:lang w:val="kk-KZ"/>
              </w:rPr>
              <w:t>Переговоры</w:t>
            </w:r>
          </w:p>
        </w:tc>
        <w:tc>
          <w:tcPr>
            <w:tcW w:w="5381" w:type="dxa"/>
          </w:tcPr>
          <w:p w14:paraId="16E8D48B" w14:textId="641D8491" w:rsidR="008D5288" w:rsidRPr="008D5288" w:rsidRDefault="008D5288" w:rsidP="006E2116">
            <w:pPr>
              <w:jc w:val="center"/>
              <w:rPr>
                <w:sz w:val="24"/>
                <w:szCs w:val="24"/>
                <w:lang w:val="kk-KZ"/>
              </w:rPr>
            </w:pPr>
            <w:r>
              <w:rPr>
                <w:sz w:val="24"/>
                <w:szCs w:val="24"/>
                <w:lang w:val="kk-KZ"/>
              </w:rPr>
              <w:t>Коллективне переговоры на основе приинципов социального партнерства</w:t>
            </w:r>
          </w:p>
        </w:tc>
      </w:tr>
      <w:tr w:rsidR="008D5288" w:rsidRPr="008D5288" w14:paraId="7244DB5F" w14:textId="77777777" w:rsidTr="008D5288">
        <w:tc>
          <w:tcPr>
            <w:tcW w:w="5381" w:type="dxa"/>
          </w:tcPr>
          <w:p w14:paraId="7E66397F" w14:textId="6ED3D772" w:rsidR="008D5288" w:rsidRPr="008D5288" w:rsidRDefault="008D5288" w:rsidP="006E2116">
            <w:pPr>
              <w:jc w:val="center"/>
              <w:rPr>
                <w:sz w:val="24"/>
                <w:szCs w:val="24"/>
                <w:lang w:val="kk-KZ"/>
              </w:rPr>
            </w:pPr>
            <w:r>
              <w:rPr>
                <w:sz w:val="24"/>
                <w:szCs w:val="24"/>
                <w:lang w:val="kk-KZ"/>
              </w:rPr>
              <w:t>Вослеченность: Двухстороннее или многостороннее взаимодействие; наращивание опыта и знаний со всех сторон, заинтересованные стороны действуют независимо</w:t>
            </w:r>
          </w:p>
        </w:tc>
        <w:tc>
          <w:tcPr>
            <w:tcW w:w="5381" w:type="dxa"/>
          </w:tcPr>
          <w:p w14:paraId="32B8B001" w14:textId="5600DD23" w:rsidR="008D5288" w:rsidRPr="008D5288" w:rsidRDefault="008D5288" w:rsidP="006E2116">
            <w:pPr>
              <w:jc w:val="center"/>
              <w:rPr>
                <w:sz w:val="24"/>
                <w:szCs w:val="24"/>
                <w:lang w:val="kk-KZ"/>
              </w:rPr>
            </w:pPr>
            <w:r>
              <w:rPr>
                <w:sz w:val="24"/>
                <w:szCs w:val="24"/>
                <w:lang w:val="kk-KZ"/>
              </w:rPr>
              <w:t xml:space="preserve">Многосторонние форумы, консультационные панели, прцесс достижения консенсуса, процесс совместного принятия решений, фокус </w:t>
            </w:r>
            <w:r w:rsidR="00373F9E">
              <w:rPr>
                <w:sz w:val="24"/>
                <w:szCs w:val="24"/>
                <w:lang w:val="kk-KZ"/>
              </w:rPr>
              <w:t>–</w:t>
            </w:r>
            <w:r>
              <w:rPr>
                <w:sz w:val="24"/>
                <w:szCs w:val="24"/>
                <w:lang w:val="kk-KZ"/>
              </w:rPr>
              <w:t xml:space="preserve"> группы</w:t>
            </w:r>
            <w:r w:rsidR="00373F9E">
              <w:rPr>
                <w:sz w:val="24"/>
                <w:szCs w:val="24"/>
                <w:lang w:val="kk-KZ"/>
              </w:rPr>
              <w:t>, схемы предоствления обратной связи</w:t>
            </w:r>
          </w:p>
        </w:tc>
      </w:tr>
      <w:tr w:rsidR="008D5288" w:rsidRPr="008D5288" w14:paraId="432B743F" w14:textId="77777777" w:rsidTr="008D5288">
        <w:tc>
          <w:tcPr>
            <w:tcW w:w="5381" w:type="dxa"/>
          </w:tcPr>
          <w:p w14:paraId="56A0B084" w14:textId="14BE7E1D" w:rsidR="008D5288" w:rsidRPr="008D5288" w:rsidRDefault="008D5288" w:rsidP="006E2116">
            <w:pPr>
              <w:jc w:val="center"/>
              <w:rPr>
                <w:sz w:val="24"/>
                <w:szCs w:val="24"/>
                <w:lang w:val="kk-KZ"/>
              </w:rPr>
            </w:pPr>
            <w:r>
              <w:rPr>
                <w:sz w:val="24"/>
                <w:szCs w:val="24"/>
                <w:lang w:val="kk-KZ"/>
              </w:rPr>
              <w:t>Сторудничество: Двухстороннее или многостороннее взаимодействие, совместное наращивание опыта и знаний, принятие решений и мер</w:t>
            </w:r>
          </w:p>
        </w:tc>
        <w:tc>
          <w:tcPr>
            <w:tcW w:w="5381" w:type="dxa"/>
          </w:tcPr>
          <w:p w14:paraId="6DA08C18" w14:textId="05A4C9AB" w:rsidR="008D5288" w:rsidRPr="008D5288" w:rsidRDefault="00373F9E" w:rsidP="006E2116">
            <w:pPr>
              <w:jc w:val="center"/>
              <w:rPr>
                <w:sz w:val="24"/>
                <w:szCs w:val="24"/>
                <w:lang w:val="kk-KZ"/>
              </w:rPr>
            </w:pPr>
            <w:r>
              <w:rPr>
                <w:sz w:val="24"/>
                <w:szCs w:val="24"/>
                <w:lang w:val="kk-KZ"/>
              </w:rPr>
              <w:t>Совместные проекты: совместные предприятия, пратнерство, совместные инициативы заинтересованных сторон</w:t>
            </w:r>
          </w:p>
        </w:tc>
      </w:tr>
      <w:tr w:rsidR="008D5288" w:rsidRPr="008D5288" w14:paraId="46C0E651" w14:textId="77777777" w:rsidTr="008D5288">
        <w:tc>
          <w:tcPr>
            <w:tcW w:w="5381" w:type="dxa"/>
          </w:tcPr>
          <w:p w14:paraId="751774B8" w14:textId="4B9A99D5" w:rsidR="008D5288" w:rsidRPr="008D5288" w:rsidRDefault="008D5288" w:rsidP="006E2116">
            <w:pPr>
              <w:jc w:val="center"/>
              <w:rPr>
                <w:sz w:val="24"/>
                <w:szCs w:val="24"/>
                <w:lang w:val="kk-KZ"/>
              </w:rPr>
            </w:pPr>
            <w:r>
              <w:rPr>
                <w:sz w:val="24"/>
                <w:szCs w:val="24"/>
                <w:lang w:val="kk-KZ"/>
              </w:rPr>
              <w:t>Предоставление полномочий заинтересованные стороны (если применимо) принимают участие в управлении</w:t>
            </w:r>
          </w:p>
        </w:tc>
        <w:tc>
          <w:tcPr>
            <w:tcW w:w="5381" w:type="dxa"/>
          </w:tcPr>
          <w:p w14:paraId="1FE59CE6" w14:textId="1EB5A8FA" w:rsidR="008D5288" w:rsidRPr="008D5288" w:rsidRDefault="00373F9E" w:rsidP="006E2116">
            <w:pPr>
              <w:jc w:val="center"/>
              <w:rPr>
                <w:sz w:val="24"/>
                <w:szCs w:val="24"/>
                <w:lang w:val="kk-KZ"/>
              </w:rPr>
            </w:pPr>
            <w:r>
              <w:rPr>
                <w:sz w:val="24"/>
                <w:szCs w:val="24"/>
                <w:lang w:val="kk-KZ"/>
              </w:rPr>
              <w:t>Интеграция вопросов взаимодействия с заинтересованными сторонами в управление, стратегию и операционную деятельность</w:t>
            </w:r>
          </w:p>
        </w:tc>
      </w:tr>
    </w:tbl>
    <w:p w14:paraId="14F5F212" w14:textId="77777777" w:rsidR="008D5288" w:rsidRDefault="008D5288" w:rsidP="006E2116">
      <w:pPr>
        <w:spacing w:after="0"/>
        <w:jc w:val="center"/>
        <w:rPr>
          <w:sz w:val="24"/>
          <w:szCs w:val="24"/>
          <w:lang w:val="kk-KZ"/>
        </w:rPr>
      </w:pPr>
    </w:p>
    <w:p w14:paraId="3A3F6E45" w14:textId="77777777" w:rsidR="00373F9E" w:rsidRDefault="00373F9E" w:rsidP="006E2116">
      <w:pPr>
        <w:spacing w:after="0"/>
        <w:jc w:val="center"/>
        <w:rPr>
          <w:sz w:val="24"/>
          <w:szCs w:val="24"/>
          <w:lang w:val="kk-KZ"/>
        </w:rPr>
      </w:pPr>
    </w:p>
    <w:p w14:paraId="0782AFA7" w14:textId="77777777" w:rsidR="00373F9E" w:rsidRDefault="00373F9E" w:rsidP="006E2116">
      <w:pPr>
        <w:spacing w:after="0"/>
        <w:jc w:val="center"/>
        <w:rPr>
          <w:sz w:val="24"/>
          <w:szCs w:val="24"/>
          <w:lang w:val="kk-KZ"/>
        </w:rPr>
      </w:pPr>
    </w:p>
    <w:p w14:paraId="03E66DF8" w14:textId="77777777" w:rsidR="00373F9E" w:rsidRDefault="00373F9E" w:rsidP="006E2116">
      <w:pPr>
        <w:spacing w:after="0"/>
        <w:jc w:val="center"/>
        <w:rPr>
          <w:sz w:val="24"/>
          <w:szCs w:val="24"/>
          <w:lang w:val="kk-KZ"/>
        </w:rPr>
      </w:pPr>
    </w:p>
    <w:p w14:paraId="65B76218" w14:textId="77777777" w:rsidR="00373F9E" w:rsidRDefault="00373F9E" w:rsidP="006E2116">
      <w:pPr>
        <w:spacing w:after="0"/>
        <w:jc w:val="center"/>
        <w:rPr>
          <w:sz w:val="24"/>
          <w:szCs w:val="24"/>
          <w:lang w:val="kk-KZ"/>
        </w:rPr>
      </w:pPr>
    </w:p>
    <w:p w14:paraId="4440035D" w14:textId="77777777" w:rsidR="00373F9E" w:rsidRDefault="00373F9E" w:rsidP="006E2116">
      <w:pPr>
        <w:spacing w:after="0"/>
        <w:jc w:val="center"/>
        <w:rPr>
          <w:sz w:val="24"/>
          <w:szCs w:val="24"/>
          <w:lang w:val="kk-KZ"/>
        </w:rPr>
      </w:pPr>
    </w:p>
    <w:p w14:paraId="04AD7A9A" w14:textId="77777777" w:rsidR="00373F9E" w:rsidRDefault="00373F9E" w:rsidP="006E2116">
      <w:pPr>
        <w:spacing w:after="0"/>
        <w:jc w:val="center"/>
        <w:rPr>
          <w:sz w:val="24"/>
          <w:szCs w:val="24"/>
          <w:lang w:val="kk-KZ"/>
        </w:rPr>
      </w:pPr>
    </w:p>
    <w:p w14:paraId="0A3549B2" w14:textId="77777777" w:rsidR="00373F9E" w:rsidRDefault="00373F9E" w:rsidP="006E2116">
      <w:pPr>
        <w:spacing w:after="0"/>
        <w:jc w:val="center"/>
        <w:rPr>
          <w:sz w:val="24"/>
          <w:szCs w:val="24"/>
          <w:lang w:val="kk-KZ"/>
        </w:rPr>
      </w:pPr>
    </w:p>
    <w:p w14:paraId="24CB2BB0" w14:textId="77777777" w:rsidR="00373F9E" w:rsidRDefault="00373F9E" w:rsidP="006E2116">
      <w:pPr>
        <w:spacing w:after="0"/>
        <w:jc w:val="center"/>
        <w:rPr>
          <w:sz w:val="24"/>
          <w:szCs w:val="24"/>
          <w:lang w:val="kk-KZ"/>
        </w:rPr>
      </w:pPr>
    </w:p>
    <w:p w14:paraId="4049D14E" w14:textId="77777777" w:rsidR="00373F9E" w:rsidRDefault="00373F9E" w:rsidP="006E2116">
      <w:pPr>
        <w:spacing w:after="0"/>
        <w:jc w:val="center"/>
        <w:rPr>
          <w:sz w:val="24"/>
          <w:szCs w:val="24"/>
          <w:lang w:val="kk-KZ"/>
        </w:rPr>
      </w:pPr>
    </w:p>
    <w:p w14:paraId="7E153E07" w14:textId="77777777" w:rsidR="00373F9E" w:rsidRDefault="00373F9E" w:rsidP="006E2116">
      <w:pPr>
        <w:spacing w:after="0"/>
        <w:jc w:val="center"/>
        <w:rPr>
          <w:sz w:val="24"/>
          <w:szCs w:val="24"/>
          <w:lang w:val="kk-KZ"/>
        </w:rPr>
      </w:pPr>
    </w:p>
    <w:p w14:paraId="733D899D" w14:textId="77777777" w:rsidR="00373F9E" w:rsidRDefault="00373F9E" w:rsidP="006E2116">
      <w:pPr>
        <w:spacing w:after="0"/>
        <w:jc w:val="center"/>
        <w:rPr>
          <w:sz w:val="24"/>
          <w:szCs w:val="24"/>
          <w:lang w:val="kk-KZ"/>
        </w:rPr>
      </w:pPr>
    </w:p>
    <w:p w14:paraId="0502A4AA" w14:textId="77777777" w:rsidR="00373F9E" w:rsidRDefault="00373F9E" w:rsidP="006E2116">
      <w:pPr>
        <w:spacing w:after="0"/>
        <w:jc w:val="center"/>
        <w:rPr>
          <w:sz w:val="24"/>
          <w:szCs w:val="24"/>
          <w:lang w:val="kk-KZ"/>
        </w:rPr>
      </w:pPr>
    </w:p>
    <w:p w14:paraId="626F7975" w14:textId="77777777" w:rsidR="00373F9E" w:rsidRDefault="00373F9E" w:rsidP="006E2116">
      <w:pPr>
        <w:spacing w:after="0"/>
        <w:jc w:val="center"/>
        <w:rPr>
          <w:sz w:val="24"/>
          <w:szCs w:val="24"/>
          <w:lang w:val="kk-KZ"/>
        </w:rPr>
      </w:pPr>
    </w:p>
    <w:p w14:paraId="55ACEF94" w14:textId="77777777" w:rsidR="00373F9E" w:rsidRDefault="00373F9E" w:rsidP="006E2116">
      <w:pPr>
        <w:spacing w:after="0"/>
        <w:jc w:val="center"/>
        <w:rPr>
          <w:sz w:val="24"/>
          <w:szCs w:val="24"/>
          <w:lang w:val="kk-KZ"/>
        </w:rPr>
      </w:pPr>
    </w:p>
    <w:p w14:paraId="6CEE54CC" w14:textId="77777777" w:rsidR="00373F9E" w:rsidRDefault="00373F9E" w:rsidP="006E2116">
      <w:pPr>
        <w:spacing w:after="0"/>
        <w:jc w:val="center"/>
        <w:rPr>
          <w:sz w:val="24"/>
          <w:szCs w:val="24"/>
          <w:lang w:val="kk-KZ"/>
        </w:rPr>
      </w:pPr>
    </w:p>
    <w:p w14:paraId="1510D707" w14:textId="77777777" w:rsidR="00373F9E" w:rsidRDefault="00373F9E" w:rsidP="006E2116">
      <w:pPr>
        <w:spacing w:after="0"/>
        <w:jc w:val="center"/>
        <w:rPr>
          <w:sz w:val="24"/>
          <w:szCs w:val="24"/>
          <w:lang w:val="kk-KZ"/>
        </w:rPr>
      </w:pPr>
    </w:p>
    <w:p w14:paraId="5C29B8DB" w14:textId="77777777" w:rsidR="00373F9E" w:rsidRDefault="00373F9E" w:rsidP="006E2116">
      <w:pPr>
        <w:spacing w:after="0"/>
        <w:jc w:val="center"/>
        <w:rPr>
          <w:sz w:val="24"/>
          <w:szCs w:val="24"/>
          <w:lang w:val="kk-KZ"/>
        </w:rPr>
      </w:pPr>
    </w:p>
    <w:p w14:paraId="376BE6A9" w14:textId="77777777" w:rsidR="00373F9E" w:rsidRDefault="00373F9E" w:rsidP="006E2116">
      <w:pPr>
        <w:spacing w:after="0"/>
        <w:jc w:val="center"/>
        <w:rPr>
          <w:sz w:val="24"/>
          <w:szCs w:val="24"/>
          <w:lang w:val="kk-KZ"/>
        </w:rPr>
      </w:pPr>
    </w:p>
    <w:p w14:paraId="6A66D01C" w14:textId="77777777" w:rsidR="00373F9E" w:rsidRDefault="00373F9E" w:rsidP="006E2116">
      <w:pPr>
        <w:spacing w:after="0"/>
        <w:jc w:val="center"/>
        <w:rPr>
          <w:sz w:val="24"/>
          <w:szCs w:val="24"/>
          <w:lang w:val="kk-KZ"/>
        </w:rPr>
      </w:pPr>
    </w:p>
    <w:p w14:paraId="206E8A48" w14:textId="77777777" w:rsidR="00373F9E" w:rsidRDefault="00373F9E" w:rsidP="006E2116">
      <w:pPr>
        <w:spacing w:after="0"/>
        <w:jc w:val="center"/>
        <w:rPr>
          <w:sz w:val="24"/>
          <w:szCs w:val="24"/>
          <w:lang w:val="kk-KZ"/>
        </w:rPr>
      </w:pPr>
    </w:p>
    <w:p w14:paraId="7A745E2A" w14:textId="77777777" w:rsidR="00373F9E" w:rsidRDefault="00373F9E" w:rsidP="006E2116">
      <w:pPr>
        <w:spacing w:after="0"/>
        <w:jc w:val="center"/>
        <w:rPr>
          <w:sz w:val="24"/>
          <w:szCs w:val="24"/>
          <w:lang w:val="kk-KZ"/>
        </w:rPr>
      </w:pPr>
    </w:p>
    <w:p w14:paraId="7CBF07CA" w14:textId="77777777" w:rsidR="00373F9E" w:rsidRDefault="00373F9E" w:rsidP="006E2116">
      <w:pPr>
        <w:spacing w:after="0"/>
        <w:jc w:val="center"/>
        <w:rPr>
          <w:sz w:val="24"/>
          <w:szCs w:val="24"/>
          <w:lang w:val="kk-KZ"/>
        </w:rPr>
      </w:pPr>
    </w:p>
    <w:p w14:paraId="181309E5" w14:textId="77777777" w:rsidR="00373F9E" w:rsidRDefault="00373F9E" w:rsidP="006E2116">
      <w:pPr>
        <w:spacing w:after="0"/>
        <w:jc w:val="center"/>
        <w:rPr>
          <w:sz w:val="24"/>
          <w:szCs w:val="24"/>
          <w:lang w:val="kk-KZ"/>
        </w:rPr>
      </w:pPr>
    </w:p>
    <w:p w14:paraId="250A6D06" w14:textId="77777777" w:rsidR="00373F9E" w:rsidRDefault="00373F9E" w:rsidP="006E2116">
      <w:pPr>
        <w:spacing w:after="0"/>
        <w:jc w:val="center"/>
        <w:rPr>
          <w:sz w:val="24"/>
          <w:szCs w:val="24"/>
          <w:lang w:val="kk-KZ"/>
        </w:rPr>
      </w:pPr>
    </w:p>
    <w:p w14:paraId="10217570" w14:textId="77777777" w:rsidR="00373F9E" w:rsidRDefault="00373F9E" w:rsidP="006E2116">
      <w:pPr>
        <w:spacing w:after="0"/>
        <w:jc w:val="center"/>
        <w:rPr>
          <w:sz w:val="24"/>
          <w:szCs w:val="24"/>
          <w:lang w:val="kk-KZ"/>
        </w:rPr>
      </w:pPr>
    </w:p>
    <w:p w14:paraId="7DBD2717" w14:textId="77777777" w:rsidR="00373F9E" w:rsidRDefault="00373F9E" w:rsidP="006E2116">
      <w:pPr>
        <w:spacing w:after="0"/>
        <w:jc w:val="center"/>
        <w:rPr>
          <w:sz w:val="24"/>
          <w:szCs w:val="24"/>
          <w:lang w:val="kk-KZ"/>
        </w:rPr>
      </w:pPr>
    </w:p>
    <w:p w14:paraId="59170B8A" w14:textId="77777777" w:rsidR="00373F9E" w:rsidRDefault="00373F9E" w:rsidP="006E2116">
      <w:pPr>
        <w:spacing w:after="0"/>
        <w:jc w:val="center"/>
        <w:rPr>
          <w:sz w:val="24"/>
          <w:szCs w:val="24"/>
          <w:lang w:val="kk-KZ"/>
        </w:rPr>
      </w:pPr>
    </w:p>
    <w:p w14:paraId="1EB18CD3" w14:textId="77777777" w:rsidR="00373F9E" w:rsidRDefault="00373F9E" w:rsidP="006E2116">
      <w:pPr>
        <w:spacing w:after="0"/>
        <w:jc w:val="center"/>
        <w:rPr>
          <w:sz w:val="24"/>
          <w:szCs w:val="24"/>
          <w:lang w:val="kk-KZ"/>
        </w:rPr>
      </w:pPr>
    </w:p>
    <w:p w14:paraId="33E8EDD2" w14:textId="77777777" w:rsidR="00373F9E" w:rsidRDefault="00373F9E" w:rsidP="006E2116">
      <w:pPr>
        <w:spacing w:after="0"/>
        <w:jc w:val="center"/>
        <w:rPr>
          <w:sz w:val="24"/>
          <w:szCs w:val="24"/>
          <w:lang w:val="kk-KZ"/>
        </w:rPr>
      </w:pPr>
    </w:p>
    <w:p w14:paraId="4D5A70BA" w14:textId="33AA6674" w:rsidR="00373F9E" w:rsidRPr="008D5288" w:rsidRDefault="00373F9E" w:rsidP="00373F9E">
      <w:pPr>
        <w:spacing w:after="0"/>
        <w:jc w:val="right"/>
        <w:rPr>
          <w:sz w:val="24"/>
          <w:szCs w:val="24"/>
          <w:lang w:val="kk-KZ"/>
        </w:rPr>
      </w:pPr>
      <w:r w:rsidRPr="008D5288">
        <w:rPr>
          <w:sz w:val="24"/>
          <w:szCs w:val="24"/>
          <w:lang w:val="kk-KZ"/>
        </w:rPr>
        <w:t>Приложение №</w:t>
      </w:r>
      <w:r>
        <w:rPr>
          <w:sz w:val="24"/>
          <w:szCs w:val="24"/>
          <w:lang w:val="kk-KZ"/>
        </w:rPr>
        <w:t>3</w:t>
      </w:r>
    </w:p>
    <w:p w14:paraId="21A37ED7" w14:textId="77777777" w:rsidR="00373F9E" w:rsidRPr="008D5288" w:rsidRDefault="00373F9E" w:rsidP="00373F9E">
      <w:pPr>
        <w:spacing w:after="0"/>
        <w:jc w:val="right"/>
        <w:rPr>
          <w:sz w:val="24"/>
          <w:szCs w:val="24"/>
          <w:lang w:val="kk-KZ"/>
        </w:rPr>
      </w:pPr>
      <w:r w:rsidRPr="008D5288">
        <w:rPr>
          <w:sz w:val="24"/>
          <w:szCs w:val="24"/>
          <w:lang w:val="kk-KZ"/>
        </w:rPr>
        <w:t xml:space="preserve">к типовому Кодексу </w:t>
      </w:r>
    </w:p>
    <w:p w14:paraId="1845CDD5" w14:textId="77777777" w:rsidR="00373F9E" w:rsidRPr="008D5288" w:rsidRDefault="00373F9E" w:rsidP="00373F9E">
      <w:pPr>
        <w:spacing w:after="0"/>
        <w:jc w:val="right"/>
        <w:rPr>
          <w:sz w:val="24"/>
          <w:szCs w:val="24"/>
          <w:lang w:val="kk-KZ"/>
        </w:rPr>
      </w:pPr>
      <w:r w:rsidRPr="008D5288">
        <w:rPr>
          <w:sz w:val="24"/>
          <w:szCs w:val="24"/>
          <w:lang w:val="kk-KZ"/>
        </w:rPr>
        <w:t>корпоративного управления</w:t>
      </w:r>
    </w:p>
    <w:p w14:paraId="48F6220B" w14:textId="77777777" w:rsidR="00373F9E" w:rsidRPr="008D5288" w:rsidRDefault="00373F9E" w:rsidP="00373F9E">
      <w:pPr>
        <w:spacing w:after="0"/>
        <w:jc w:val="center"/>
        <w:rPr>
          <w:b/>
          <w:bCs/>
          <w:sz w:val="24"/>
          <w:szCs w:val="24"/>
          <w:lang w:val="kk-KZ"/>
        </w:rPr>
      </w:pPr>
    </w:p>
    <w:p w14:paraId="17BD1EFC" w14:textId="5FF18900" w:rsidR="00373F9E" w:rsidRDefault="00373F9E" w:rsidP="00373F9E">
      <w:pPr>
        <w:spacing w:after="0"/>
        <w:jc w:val="center"/>
        <w:rPr>
          <w:b/>
          <w:bCs/>
          <w:sz w:val="24"/>
          <w:szCs w:val="24"/>
          <w:lang w:val="kk-KZ"/>
        </w:rPr>
      </w:pPr>
      <w:r>
        <w:rPr>
          <w:b/>
          <w:bCs/>
          <w:sz w:val="24"/>
          <w:szCs w:val="24"/>
          <w:lang w:val="kk-KZ"/>
        </w:rPr>
        <w:t>Классификация категорий и аспектов устойчивого развития</w:t>
      </w:r>
    </w:p>
    <w:p w14:paraId="369D9B58" w14:textId="77777777" w:rsidR="00373F9E" w:rsidRDefault="00373F9E" w:rsidP="00373F9E">
      <w:pPr>
        <w:spacing w:after="0"/>
        <w:jc w:val="center"/>
        <w:rPr>
          <w:b/>
          <w:bCs/>
          <w:sz w:val="24"/>
          <w:szCs w:val="24"/>
          <w:lang w:val="kk-KZ"/>
        </w:rPr>
      </w:pPr>
    </w:p>
    <w:tbl>
      <w:tblPr>
        <w:tblStyle w:val="a3"/>
        <w:tblW w:w="0" w:type="auto"/>
        <w:tblLook w:val="04A0" w:firstRow="1" w:lastRow="0" w:firstColumn="1" w:lastColumn="0" w:noHBand="0" w:noVBand="1"/>
      </w:tblPr>
      <w:tblGrid>
        <w:gridCol w:w="2405"/>
        <w:gridCol w:w="8357"/>
      </w:tblGrid>
      <w:tr w:rsidR="00373F9E" w14:paraId="1D49D07D" w14:textId="77777777" w:rsidTr="00373F9E">
        <w:tc>
          <w:tcPr>
            <w:tcW w:w="2405" w:type="dxa"/>
          </w:tcPr>
          <w:p w14:paraId="52FBE4B4" w14:textId="2626E623" w:rsidR="00373F9E" w:rsidRPr="00373F9E" w:rsidRDefault="00373F9E" w:rsidP="00373F9E">
            <w:pPr>
              <w:jc w:val="center"/>
              <w:rPr>
                <w:b/>
                <w:bCs/>
                <w:sz w:val="24"/>
                <w:szCs w:val="24"/>
                <w:lang w:val="kk-KZ"/>
              </w:rPr>
            </w:pPr>
            <w:r w:rsidRPr="00373F9E">
              <w:rPr>
                <w:b/>
                <w:bCs/>
                <w:sz w:val="24"/>
                <w:szCs w:val="24"/>
                <w:lang w:val="kk-KZ"/>
              </w:rPr>
              <w:t>Категория</w:t>
            </w:r>
          </w:p>
        </w:tc>
        <w:tc>
          <w:tcPr>
            <w:tcW w:w="8357" w:type="dxa"/>
          </w:tcPr>
          <w:p w14:paraId="2481A954" w14:textId="15145FEA" w:rsidR="00373F9E" w:rsidRPr="00373F9E" w:rsidRDefault="00373F9E" w:rsidP="00373F9E">
            <w:pPr>
              <w:jc w:val="center"/>
              <w:rPr>
                <w:b/>
                <w:bCs/>
                <w:sz w:val="24"/>
                <w:szCs w:val="24"/>
                <w:lang w:val="kk-KZ"/>
              </w:rPr>
            </w:pPr>
            <w:r w:rsidRPr="00373F9E">
              <w:rPr>
                <w:b/>
                <w:bCs/>
                <w:sz w:val="24"/>
                <w:szCs w:val="24"/>
                <w:lang w:val="kk-KZ"/>
              </w:rPr>
              <w:t>Аспекты</w:t>
            </w:r>
          </w:p>
        </w:tc>
      </w:tr>
      <w:tr w:rsidR="00373F9E" w14:paraId="5EEE2132" w14:textId="77777777" w:rsidTr="00373F9E">
        <w:tc>
          <w:tcPr>
            <w:tcW w:w="2405" w:type="dxa"/>
          </w:tcPr>
          <w:p w14:paraId="33CFFE23" w14:textId="31ADB233" w:rsidR="00373F9E" w:rsidRDefault="00373F9E" w:rsidP="00373F9E">
            <w:pPr>
              <w:jc w:val="center"/>
              <w:rPr>
                <w:sz w:val="24"/>
                <w:szCs w:val="24"/>
                <w:lang w:val="kk-KZ"/>
              </w:rPr>
            </w:pPr>
            <w:r>
              <w:rPr>
                <w:sz w:val="24"/>
                <w:szCs w:val="24"/>
                <w:lang w:val="kk-KZ"/>
              </w:rPr>
              <w:t>Экономическая</w:t>
            </w:r>
          </w:p>
        </w:tc>
        <w:tc>
          <w:tcPr>
            <w:tcW w:w="8357" w:type="dxa"/>
          </w:tcPr>
          <w:p w14:paraId="4D555D6E" w14:textId="26754526" w:rsidR="00373F9E" w:rsidRDefault="00373F9E" w:rsidP="00373F9E">
            <w:pPr>
              <w:rPr>
                <w:sz w:val="24"/>
                <w:szCs w:val="24"/>
                <w:lang w:val="kk-KZ"/>
              </w:rPr>
            </w:pPr>
            <w:r>
              <w:rPr>
                <w:sz w:val="24"/>
                <w:szCs w:val="24"/>
                <w:lang w:val="kk-KZ"/>
              </w:rPr>
              <w:t>Экономическая результативность, присутствие на рынках, непрямые экономические воздейтсвия, практики закупок</w:t>
            </w:r>
          </w:p>
        </w:tc>
      </w:tr>
      <w:tr w:rsidR="00373F9E" w14:paraId="2165042B" w14:textId="77777777" w:rsidTr="00373F9E">
        <w:tc>
          <w:tcPr>
            <w:tcW w:w="2405" w:type="dxa"/>
          </w:tcPr>
          <w:p w14:paraId="707C6C01" w14:textId="6A52FAA9" w:rsidR="00373F9E" w:rsidRDefault="00373F9E" w:rsidP="00373F9E">
            <w:pPr>
              <w:jc w:val="center"/>
              <w:rPr>
                <w:sz w:val="24"/>
                <w:szCs w:val="24"/>
                <w:lang w:val="kk-KZ"/>
              </w:rPr>
            </w:pPr>
            <w:r>
              <w:rPr>
                <w:sz w:val="24"/>
                <w:szCs w:val="24"/>
                <w:lang w:val="kk-KZ"/>
              </w:rPr>
              <w:t>Экологическая</w:t>
            </w:r>
          </w:p>
        </w:tc>
        <w:tc>
          <w:tcPr>
            <w:tcW w:w="8357" w:type="dxa"/>
          </w:tcPr>
          <w:p w14:paraId="550CA8C1" w14:textId="07DE26EE" w:rsidR="00373F9E" w:rsidRDefault="00373F9E" w:rsidP="00373F9E">
            <w:pPr>
              <w:rPr>
                <w:sz w:val="24"/>
                <w:szCs w:val="24"/>
                <w:lang w:val="kk-KZ"/>
              </w:rPr>
            </w:pPr>
            <w:r>
              <w:rPr>
                <w:sz w:val="24"/>
                <w:szCs w:val="24"/>
                <w:lang w:val="kk-KZ"/>
              </w:rPr>
              <w:t>Материалы, энергия, вода, биоразнообразие, выбросы, сбросы и отходы, продкуция и услуги, соответствия требованиям, транспорт, общая информация, экологическая оценка поставщиков, механизмы подачи жалоб на экологичские проблемы</w:t>
            </w:r>
          </w:p>
          <w:p w14:paraId="2631E649" w14:textId="77777777" w:rsidR="00373F9E" w:rsidRDefault="00373F9E" w:rsidP="00373F9E">
            <w:pPr>
              <w:rPr>
                <w:sz w:val="24"/>
                <w:szCs w:val="24"/>
                <w:lang w:val="kk-KZ"/>
              </w:rPr>
            </w:pPr>
            <w:r>
              <w:rPr>
                <w:sz w:val="24"/>
                <w:szCs w:val="24"/>
                <w:lang w:val="kk-KZ"/>
              </w:rPr>
              <w:t>Практика трудовых отношений и достойный труд, включают в том числе поставщиков, механизмы по</w:t>
            </w:r>
            <w:r w:rsidR="00FA6F0D">
              <w:rPr>
                <w:sz w:val="24"/>
                <w:szCs w:val="24"/>
                <w:lang w:val="kk-KZ"/>
              </w:rPr>
              <w:t>дачи жалоб на практику трудовых отншений</w:t>
            </w:r>
          </w:p>
          <w:p w14:paraId="70485154" w14:textId="09C49BF8" w:rsidR="00FA6F0D" w:rsidRDefault="00FA6F0D" w:rsidP="00373F9E">
            <w:pPr>
              <w:rPr>
                <w:sz w:val="24"/>
                <w:szCs w:val="24"/>
                <w:lang w:val="kk-KZ"/>
              </w:rPr>
            </w:pPr>
            <w:r>
              <w:rPr>
                <w:sz w:val="24"/>
                <w:szCs w:val="24"/>
                <w:lang w:val="kk-KZ"/>
              </w:rPr>
              <w:t>Права человека, включают в том числе: инвестиции, недопущение дискринимации,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373F9E" w14:paraId="1AC6594E" w14:textId="77777777" w:rsidTr="00373F9E">
        <w:tc>
          <w:tcPr>
            <w:tcW w:w="2405" w:type="dxa"/>
          </w:tcPr>
          <w:p w14:paraId="3B5DBAD1" w14:textId="2A404AD9" w:rsidR="00373F9E" w:rsidRDefault="00373F9E" w:rsidP="00373F9E">
            <w:pPr>
              <w:jc w:val="center"/>
              <w:rPr>
                <w:sz w:val="24"/>
                <w:szCs w:val="24"/>
                <w:lang w:val="kk-KZ"/>
              </w:rPr>
            </w:pPr>
            <w:r>
              <w:rPr>
                <w:sz w:val="24"/>
                <w:szCs w:val="24"/>
                <w:lang w:val="kk-KZ"/>
              </w:rPr>
              <w:t>Социальная</w:t>
            </w:r>
          </w:p>
        </w:tc>
        <w:tc>
          <w:tcPr>
            <w:tcW w:w="8357" w:type="dxa"/>
          </w:tcPr>
          <w:p w14:paraId="15D4AB8F" w14:textId="087B60E1" w:rsidR="00373F9E" w:rsidRDefault="00FA6F0D" w:rsidP="00373F9E">
            <w:pPr>
              <w:rPr>
                <w:sz w:val="24"/>
                <w:szCs w:val="24"/>
                <w:lang w:val="kk-KZ"/>
              </w:rPr>
            </w:pPr>
            <w:r>
              <w:rPr>
                <w:sz w:val="24"/>
                <w:szCs w:val="24"/>
                <w:lang w:val="kk-KZ"/>
              </w:rPr>
              <w:t xml:space="preserve">Предприятие включает в том числе: </w:t>
            </w:r>
            <w:r w:rsidR="003F0B0E">
              <w:rPr>
                <w:sz w:val="24"/>
                <w:szCs w:val="24"/>
                <w:lang w:val="kk-KZ"/>
              </w:rPr>
              <w:t>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по воздействию на общество</w:t>
            </w:r>
          </w:p>
        </w:tc>
      </w:tr>
      <w:tr w:rsidR="00373F9E" w14:paraId="3B30A90C" w14:textId="77777777" w:rsidTr="00373F9E">
        <w:tc>
          <w:tcPr>
            <w:tcW w:w="2405" w:type="dxa"/>
          </w:tcPr>
          <w:p w14:paraId="465CBC55" w14:textId="77777777" w:rsidR="00373F9E" w:rsidRDefault="00373F9E" w:rsidP="00373F9E">
            <w:pPr>
              <w:jc w:val="center"/>
              <w:rPr>
                <w:sz w:val="24"/>
                <w:szCs w:val="24"/>
                <w:lang w:val="kk-KZ"/>
              </w:rPr>
            </w:pPr>
          </w:p>
        </w:tc>
        <w:tc>
          <w:tcPr>
            <w:tcW w:w="8357" w:type="dxa"/>
          </w:tcPr>
          <w:p w14:paraId="6EB1EF27" w14:textId="15BDFD09" w:rsidR="00373F9E" w:rsidRDefault="003F0B0E" w:rsidP="00373F9E">
            <w:pPr>
              <w:rPr>
                <w:sz w:val="24"/>
                <w:szCs w:val="24"/>
                <w:lang w:val="kk-KZ"/>
              </w:rPr>
            </w:pPr>
            <w:r>
              <w:rPr>
                <w:sz w:val="24"/>
                <w:szCs w:val="24"/>
                <w:lang w:val="kk-KZ"/>
              </w:rPr>
              <w:t>Ответственность з продукцию 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требовния</w:t>
            </w:r>
          </w:p>
        </w:tc>
      </w:tr>
    </w:tbl>
    <w:p w14:paraId="333BCDD6" w14:textId="77777777" w:rsidR="00373F9E" w:rsidRPr="008D5288" w:rsidRDefault="00373F9E" w:rsidP="00373F9E">
      <w:pPr>
        <w:spacing w:after="0"/>
        <w:jc w:val="center"/>
        <w:rPr>
          <w:sz w:val="24"/>
          <w:szCs w:val="24"/>
          <w:lang w:val="kk-KZ"/>
        </w:rPr>
      </w:pPr>
    </w:p>
    <w:sectPr w:rsidR="00373F9E" w:rsidRPr="008D5288" w:rsidSect="006E2116">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7"/>
    <w:rsid w:val="0001348F"/>
    <w:rsid w:val="00013659"/>
    <w:rsid w:val="00185D05"/>
    <w:rsid w:val="001B5EC1"/>
    <w:rsid w:val="002F45CE"/>
    <w:rsid w:val="00335128"/>
    <w:rsid w:val="00373F9E"/>
    <w:rsid w:val="003E38F3"/>
    <w:rsid w:val="003F0B0E"/>
    <w:rsid w:val="004344C7"/>
    <w:rsid w:val="004856D1"/>
    <w:rsid w:val="004E7A52"/>
    <w:rsid w:val="00552128"/>
    <w:rsid w:val="005878F9"/>
    <w:rsid w:val="00607399"/>
    <w:rsid w:val="006230BE"/>
    <w:rsid w:val="006523CB"/>
    <w:rsid w:val="006C0B77"/>
    <w:rsid w:val="006E2116"/>
    <w:rsid w:val="00784353"/>
    <w:rsid w:val="008242FF"/>
    <w:rsid w:val="00870751"/>
    <w:rsid w:val="008D5288"/>
    <w:rsid w:val="00922C48"/>
    <w:rsid w:val="00A7430D"/>
    <w:rsid w:val="00AA2998"/>
    <w:rsid w:val="00B915B7"/>
    <w:rsid w:val="00D4718B"/>
    <w:rsid w:val="00D472B2"/>
    <w:rsid w:val="00E75610"/>
    <w:rsid w:val="00EA1728"/>
    <w:rsid w:val="00EA59DF"/>
    <w:rsid w:val="00EE4070"/>
    <w:rsid w:val="00F12C76"/>
    <w:rsid w:val="00FA6F0D"/>
    <w:rsid w:val="00FC3BF3"/>
    <w:rsid w:val="00FF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B302"/>
  <w15:chartTrackingRefBased/>
  <w15:docId w15:val="{D7167447-A76D-4F58-98D3-5AFE7B8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17737</Words>
  <Characters>101106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sh.ayym@mail.ru</cp:lastModifiedBy>
  <cp:revision>2</cp:revision>
  <cp:lastPrinted>2024-09-02T11:54:00Z</cp:lastPrinted>
  <dcterms:created xsi:type="dcterms:W3CDTF">2024-09-02T11:43:00Z</dcterms:created>
  <dcterms:modified xsi:type="dcterms:W3CDTF">2024-09-02T11:43:00Z</dcterms:modified>
</cp:coreProperties>
</file>